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105" w:rsidRDefault="005B3105">
      <w:pPr>
        <w:pStyle w:val="BodyText"/>
        <w:rPr>
          <w:rFonts w:ascii="Times New Roman"/>
          <w:sz w:val="9"/>
        </w:rPr>
      </w:pPr>
    </w:p>
    <w:p w:rsidR="005B3105" w:rsidRDefault="008746FA">
      <w:pPr>
        <w:pStyle w:val="BodyText"/>
        <w:ind w:left="2678"/>
        <w:rPr>
          <w:rFonts w:ascii="Times New Roman"/>
          <w:sz w:val="20"/>
        </w:rPr>
      </w:pPr>
      <w:r>
        <w:rPr>
          <w:rFonts w:ascii="Times New Roman"/>
          <w:noProof/>
          <w:sz w:val="20"/>
        </w:rPr>
        <w:drawing>
          <wp:inline distT="0" distB="0" distL="0" distR="0">
            <wp:extent cx="3114540" cy="1760220"/>
            <wp:effectExtent l="0" t="0" r="0" b="0"/>
            <wp:docPr id="1" name="image1.png" descr="2013 CityofGreele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114540" cy="1760220"/>
                    </a:xfrm>
                    <a:prstGeom prst="rect">
                      <a:avLst/>
                    </a:prstGeom>
                  </pic:spPr>
                </pic:pic>
              </a:graphicData>
            </a:graphic>
          </wp:inline>
        </w:drawing>
      </w:r>
    </w:p>
    <w:p w:rsidR="005B3105" w:rsidRDefault="005B3105">
      <w:pPr>
        <w:pStyle w:val="BodyText"/>
        <w:rPr>
          <w:rFonts w:ascii="Times New Roman"/>
          <w:sz w:val="20"/>
        </w:rPr>
      </w:pPr>
    </w:p>
    <w:p w:rsidR="005B3105" w:rsidRDefault="005B3105">
      <w:pPr>
        <w:pStyle w:val="BodyText"/>
        <w:rPr>
          <w:rFonts w:ascii="Times New Roman"/>
          <w:sz w:val="20"/>
        </w:rPr>
      </w:pPr>
    </w:p>
    <w:p w:rsidR="005B3105" w:rsidRDefault="005B3105">
      <w:pPr>
        <w:pStyle w:val="BodyText"/>
        <w:rPr>
          <w:rFonts w:ascii="Times New Roman"/>
          <w:sz w:val="20"/>
        </w:rPr>
      </w:pPr>
    </w:p>
    <w:p w:rsidR="005B3105" w:rsidRDefault="005B3105">
      <w:pPr>
        <w:pStyle w:val="BodyText"/>
        <w:rPr>
          <w:rFonts w:ascii="Times New Roman"/>
          <w:sz w:val="20"/>
        </w:rPr>
      </w:pPr>
    </w:p>
    <w:p w:rsidR="005B3105" w:rsidRDefault="005B3105">
      <w:pPr>
        <w:pStyle w:val="BodyText"/>
        <w:rPr>
          <w:rFonts w:ascii="Times New Roman"/>
          <w:sz w:val="20"/>
        </w:rPr>
      </w:pPr>
    </w:p>
    <w:p w:rsidR="005B3105" w:rsidRDefault="005B3105">
      <w:pPr>
        <w:pStyle w:val="BodyText"/>
        <w:rPr>
          <w:rFonts w:ascii="Times New Roman"/>
          <w:sz w:val="20"/>
        </w:rPr>
      </w:pPr>
    </w:p>
    <w:p w:rsidR="005B3105" w:rsidRDefault="005B3105">
      <w:pPr>
        <w:pStyle w:val="BodyText"/>
        <w:rPr>
          <w:rFonts w:ascii="Times New Roman"/>
          <w:sz w:val="20"/>
        </w:rPr>
      </w:pPr>
    </w:p>
    <w:p w:rsidR="005B3105" w:rsidRDefault="00562BE6">
      <w:pPr>
        <w:pStyle w:val="BodyText"/>
        <w:spacing w:before="9"/>
        <w:rPr>
          <w:rFonts w:ascii="Times New Roman"/>
          <w:sz w:val="21"/>
        </w:rPr>
      </w:pPr>
      <w:r>
        <w:pict>
          <v:group id="_x0000_s1071" style="position:absolute;margin-left:72.9pt;margin-top:14.5pt;width:478.95pt;height:4.5pt;z-index:251643392;mso-wrap-distance-left:0;mso-wrap-distance-right:0;mso-position-horizontal-relative:page" coordorigin="1458,290" coordsize="9579,90">
            <v:line id="_x0000_s1073" style="position:absolute" from="1485,371" to="11010,371" strokeweight=".9pt"/>
            <v:line id="_x0000_s1072" style="position:absolute" from="1485,317" to="11010,317" strokeweight="2.7pt"/>
            <w10:wrap type="topAndBottom" anchorx="page"/>
          </v:group>
        </w:pict>
      </w:r>
    </w:p>
    <w:p w:rsidR="005B3105" w:rsidRDefault="005B3105">
      <w:pPr>
        <w:pStyle w:val="BodyText"/>
        <w:rPr>
          <w:rFonts w:ascii="Times New Roman"/>
          <w:sz w:val="20"/>
        </w:rPr>
      </w:pPr>
    </w:p>
    <w:p w:rsidR="005B3105" w:rsidRDefault="005B3105">
      <w:pPr>
        <w:pStyle w:val="BodyText"/>
        <w:spacing w:before="8"/>
        <w:rPr>
          <w:rFonts w:ascii="Times New Roman"/>
          <w:sz w:val="23"/>
        </w:rPr>
      </w:pPr>
    </w:p>
    <w:p w:rsidR="005B3105" w:rsidRDefault="008746FA">
      <w:pPr>
        <w:spacing w:before="99"/>
        <w:ind w:left="3099" w:right="3337"/>
        <w:jc w:val="center"/>
        <w:rPr>
          <w:b/>
          <w:sz w:val="32"/>
        </w:rPr>
      </w:pPr>
      <w:r>
        <w:rPr>
          <w:b/>
          <w:sz w:val="32"/>
        </w:rPr>
        <w:t>CITY OF GREELEY</w:t>
      </w:r>
    </w:p>
    <w:p w:rsidR="005B3105" w:rsidRDefault="008746FA">
      <w:pPr>
        <w:ind w:left="3887"/>
        <w:rPr>
          <w:b/>
          <w:sz w:val="32"/>
        </w:rPr>
      </w:pPr>
      <w:r>
        <w:rPr>
          <w:b/>
          <w:sz w:val="32"/>
        </w:rPr>
        <w:t>Purchasing</w:t>
      </w:r>
    </w:p>
    <w:p w:rsidR="005B3105" w:rsidRDefault="005B3105">
      <w:pPr>
        <w:pStyle w:val="BodyText"/>
        <w:rPr>
          <w:b/>
          <w:sz w:val="32"/>
        </w:rPr>
      </w:pPr>
    </w:p>
    <w:p w:rsidR="005B3105" w:rsidRDefault="008746FA">
      <w:pPr>
        <w:ind w:left="3099" w:right="3340"/>
        <w:jc w:val="center"/>
        <w:rPr>
          <w:b/>
          <w:strike/>
          <w:color w:val="FF0000"/>
          <w:sz w:val="32"/>
        </w:rPr>
      </w:pPr>
      <w:r>
        <w:rPr>
          <w:b/>
          <w:sz w:val="32"/>
        </w:rPr>
        <w:t xml:space="preserve">Request for Proposal </w:t>
      </w:r>
      <w:r w:rsidRPr="008746FA">
        <w:rPr>
          <w:b/>
          <w:sz w:val="32"/>
        </w:rPr>
        <w:t xml:space="preserve">RFP </w:t>
      </w:r>
    </w:p>
    <w:p w:rsidR="00562BE6" w:rsidRPr="00562BE6" w:rsidRDefault="00562BE6">
      <w:pPr>
        <w:ind w:left="3099" w:right="3340"/>
        <w:jc w:val="center"/>
        <w:rPr>
          <w:b/>
          <w:sz w:val="32"/>
        </w:rPr>
      </w:pPr>
      <w:r>
        <w:rPr>
          <w:b/>
          <w:sz w:val="32"/>
        </w:rPr>
        <w:t>FA19-09-081</w:t>
      </w:r>
    </w:p>
    <w:p w:rsidR="005B3105" w:rsidRDefault="005B3105">
      <w:pPr>
        <w:pStyle w:val="BodyText"/>
        <w:rPr>
          <w:b/>
          <w:sz w:val="38"/>
        </w:rPr>
      </w:pPr>
    </w:p>
    <w:p w:rsidR="005B3105" w:rsidRDefault="008746FA">
      <w:pPr>
        <w:spacing w:before="314" w:line="477" w:lineRule="auto"/>
        <w:ind w:left="733" w:right="973"/>
        <w:jc w:val="center"/>
        <w:rPr>
          <w:b/>
          <w:sz w:val="32"/>
        </w:rPr>
      </w:pPr>
      <w:r>
        <w:rPr>
          <w:b/>
          <w:sz w:val="32"/>
        </w:rPr>
        <w:t>Architectural Services for Police Records Building for</w:t>
      </w:r>
    </w:p>
    <w:p w:rsidR="005B3105" w:rsidRDefault="008746FA">
      <w:pPr>
        <w:spacing w:before="4"/>
        <w:ind w:left="728" w:right="973"/>
        <w:jc w:val="center"/>
        <w:rPr>
          <w:b/>
          <w:sz w:val="32"/>
        </w:rPr>
      </w:pPr>
      <w:r>
        <w:rPr>
          <w:b/>
          <w:sz w:val="32"/>
        </w:rPr>
        <w:t>Public Works / Engineering</w:t>
      </w:r>
    </w:p>
    <w:p w:rsidR="005B3105" w:rsidRDefault="005B3105">
      <w:pPr>
        <w:pStyle w:val="BodyText"/>
        <w:rPr>
          <w:b/>
          <w:sz w:val="20"/>
        </w:rPr>
      </w:pPr>
    </w:p>
    <w:p w:rsidR="005B3105" w:rsidRDefault="00562BE6">
      <w:pPr>
        <w:pStyle w:val="BodyText"/>
        <w:spacing w:before="7"/>
        <w:rPr>
          <w:b/>
        </w:rPr>
      </w:pPr>
      <w:r>
        <w:pict>
          <v:group id="_x0000_s1068" style="position:absolute;margin-left:72.9pt;margin-top:15.6pt;width:478.95pt;height:4.5pt;z-index:251644416;mso-wrap-distance-left:0;mso-wrap-distance-right:0;mso-position-horizontal-relative:page" coordorigin="1458,312" coordsize="9579,90">
            <v:line id="_x0000_s1070" style="position:absolute" from="1485,375" to="11010,375" strokeweight="2.7pt"/>
            <v:line id="_x0000_s1069" style="position:absolute" from="1485,321" to="11010,321" strokeweight=".9pt"/>
            <w10:wrap type="topAndBottom" anchorx="page"/>
          </v:group>
        </w:pict>
      </w:r>
    </w:p>
    <w:p w:rsidR="005B3105" w:rsidRDefault="005B3105">
      <w:pPr>
        <w:sectPr w:rsidR="005B3105" w:rsidSect="00281BF8">
          <w:type w:val="continuous"/>
          <w:pgSz w:w="12240" w:h="15840"/>
          <w:pgMar w:top="1440" w:right="1440" w:bottom="1440" w:left="1440" w:header="720" w:footer="720" w:gutter="0"/>
          <w:cols w:space="720"/>
          <w:docGrid w:linePitch="299"/>
        </w:sectPr>
      </w:pPr>
    </w:p>
    <w:p w:rsidR="005B3105" w:rsidRDefault="008746FA">
      <w:pPr>
        <w:pStyle w:val="Heading2"/>
        <w:spacing w:before="80"/>
        <w:ind w:left="4036" w:right="2950" w:hanging="768"/>
        <w:rPr>
          <w:color w:val="000000" w:themeColor="text1"/>
        </w:rPr>
      </w:pPr>
      <w:r w:rsidRPr="0054618E">
        <w:lastRenderedPageBreak/>
        <w:t>REQUEST FOR PROPOSALS (RFP)</w:t>
      </w:r>
      <w:r w:rsidRPr="008746FA">
        <w:rPr>
          <w:color w:val="FF0000"/>
        </w:rPr>
        <w:t xml:space="preserve"> </w:t>
      </w:r>
    </w:p>
    <w:p w:rsidR="00562BE6" w:rsidRPr="00562BE6" w:rsidRDefault="00562BE6">
      <w:pPr>
        <w:pStyle w:val="Heading2"/>
        <w:spacing w:before="80"/>
        <w:ind w:left="4036" w:right="2950" w:hanging="768"/>
        <w:rPr>
          <w:color w:val="000000" w:themeColor="text1"/>
        </w:rPr>
      </w:pPr>
      <w:r>
        <w:rPr>
          <w:color w:val="000000" w:themeColor="text1"/>
        </w:rPr>
        <w:t>RFP#FA19-09-081</w:t>
      </w:r>
    </w:p>
    <w:p w:rsidR="005B3105" w:rsidRPr="008746FA" w:rsidRDefault="005B3105">
      <w:pPr>
        <w:pStyle w:val="BodyText"/>
        <w:rPr>
          <w:b/>
          <w:color w:val="FF0000"/>
        </w:rPr>
      </w:pPr>
    </w:p>
    <w:tbl>
      <w:tblPr>
        <w:tblW w:w="0" w:type="auto"/>
        <w:tblInd w:w="1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11"/>
        <w:gridCol w:w="3232"/>
      </w:tblGrid>
      <w:tr w:rsidR="005B3105" w:rsidRPr="008746FA">
        <w:trPr>
          <w:trHeight w:hRule="exact" w:val="265"/>
        </w:trPr>
        <w:tc>
          <w:tcPr>
            <w:tcW w:w="2611" w:type="dxa"/>
          </w:tcPr>
          <w:p w:rsidR="005B3105" w:rsidRPr="0054618E" w:rsidRDefault="008746FA">
            <w:pPr>
              <w:pStyle w:val="TableParagraph"/>
              <w:spacing w:before="1"/>
              <w:ind w:left="200"/>
              <w:rPr>
                <w:rFonts w:ascii="Tahoma"/>
              </w:rPr>
            </w:pPr>
            <w:r w:rsidRPr="0054618E">
              <w:rPr>
                <w:rFonts w:ascii="Tahoma"/>
              </w:rPr>
              <w:t>Procurement Contact:</w:t>
            </w:r>
          </w:p>
        </w:tc>
        <w:tc>
          <w:tcPr>
            <w:tcW w:w="3232" w:type="dxa"/>
          </w:tcPr>
          <w:p w:rsidR="005B3105" w:rsidRPr="0054618E" w:rsidRDefault="008746FA">
            <w:pPr>
              <w:pStyle w:val="TableParagraph"/>
              <w:spacing w:before="1"/>
              <w:ind w:left="288"/>
              <w:rPr>
                <w:rFonts w:ascii="Tahoma"/>
              </w:rPr>
            </w:pPr>
            <w:r w:rsidRPr="0054618E">
              <w:rPr>
                <w:rFonts w:ascii="Tahoma"/>
              </w:rPr>
              <w:t>Adela Gain</w:t>
            </w:r>
          </w:p>
        </w:tc>
      </w:tr>
      <w:tr w:rsidR="005B3105" w:rsidRPr="008746FA">
        <w:trPr>
          <w:trHeight w:hRule="exact" w:val="265"/>
        </w:trPr>
        <w:tc>
          <w:tcPr>
            <w:tcW w:w="2611" w:type="dxa"/>
          </w:tcPr>
          <w:p w:rsidR="005B3105" w:rsidRPr="0054618E" w:rsidRDefault="008746FA">
            <w:pPr>
              <w:pStyle w:val="TableParagraph"/>
              <w:spacing w:line="265" w:lineRule="exact"/>
              <w:ind w:left="200"/>
              <w:rPr>
                <w:rFonts w:ascii="Tahoma"/>
              </w:rPr>
            </w:pPr>
            <w:r w:rsidRPr="0054618E">
              <w:rPr>
                <w:rFonts w:ascii="Tahoma"/>
              </w:rPr>
              <w:t>Email Address:</w:t>
            </w:r>
          </w:p>
        </w:tc>
        <w:tc>
          <w:tcPr>
            <w:tcW w:w="3232" w:type="dxa"/>
          </w:tcPr>
          <w:p w:rsidR="005B3105" w:rsidRPr="0054618E" w:rsidRDefault="00562BE6">
            <w:pPr>
              <w:pStyle w:val="TableParagraph"/>
              <w:spacing w:line="265" w:lineRule="exact"/>
              <w:ind w:left="288"/>
              <w:rPr>
                <w:rFonts w:ascii="Tahoma"/>
              </w:rPr>
            </w:pPr>
            <w:hyperlink r:id="rId8">
              <w:r w:rsidR="008746FA" w:rsidRPr="0054618E">
                <w:rPr>
                  <w:rFonts w:ascii="Tahoma"/>
                </w:rPr>
                <w:t>Adela.gain@greeleygov.com</w:t>
              </w:r>
            </w:hyperlink>
          </w:p>
        </w:tc>
      </w:tr>
      <w:tr w:rsidR="005B3105" w:rsidRPr="008746FA">
        <w:trPr>
          <w:trHeight w:hRule="exact" w:val="266"/>
        </w:trPr>
        <w:tc>
          <w:tcPr>
            <w:tcW w:w="2611" w:type="dxa"/>
          </w:tcPr>
          <w:p w:rsidR="005B3105" w:rsidRPr="0054618E" w:rsidRDefault="008746FA">
            <w:pPr>
              <w:pStyle w:val="TableParagraph"/>
              <w:ind w:left="200"/>
              <w:rPr>
                <w:rFonts w:ascii="Tahoma"/>
              </w:rPr>
            </w:pPr>
            <w:r w:rsidRPr="0054618E">
              <w:rPr>
                <w:rFonts w:ascii="Tahoma"/>
              </w:rPr>
              <w:t>Telephone Number:</w:t>
            </w:r>
          </w:p>
        </w:tc>
        <w:tc>
          <w:tcPr>
            <w:tcW w:w="3232" w:type="dxa"/>
          </w:tcPr>
          <w:p w:rsidR="005B3105" w:rsidRPr="0054618E" w:rsidRDefault="008746FA">
            <w:pPr>
              <w:pStyle w:val="TableParagraph"/>
              <w:ind w:left="288"/>
              <w:rPr>
                <w:rFonts w:ascii="Tahoma"/>
              </w:rPr>
            </w:pPr>
            <w:r w:rsidRPr="0054618E">
              <w:rPr>
                <w:rFonts w:ascii="Tahoma"/>
              </w:rPr>
              <w:t>970-350-9792</w:t>
            </w:r>
          </w:p>
        </w:tc>
      </w:tr>
    </w:tbl>
    <w:p w:rsidR="005B3105" w:rsidRPr="008746FA" w:rsidRDefault="005B3105">
      <w:pPr>
        <w:pStyle w:val="BodyText"/>
        <w:rPr>
          <w:b/>
          <w:color w:val="FF0000"/>
          <w:sz w:val="26"/>
        </w:rPr>
      </w:pPr>
    </w:p>
    <w:p w:rsidR="005B3105" w:rsidRPr="0054618E" w:rsidRDefault="008746FA">
      <w:pPr>
        <w:spacing w:before="217" w:line="265" w:lineRule="exact"/>
        <w:ind w:left="180"/>
        <w:rPr>
          <w:b/>
        </w:rPr>
      </w:pPr>
      <w:r w:rsidRPr="0054618E">
        <w:rPr>
          <w:b/>
        </w:rPr>
        <w:t>Proposals must be received no later than:</w:t>
      </w:r>
    </w:p>
    <w:p w:rsidR="005B3105" w:rsidRPr="00562BE6" w:rsidRDefault="008746FA">
      <w:pPr>
        <w:pStyle w:val="BodyText"/>
        <w:spacing w:line="260" w:lineRule="exact"/>
        <w:ind w:left="180"/>
        <w:rPr>
          <w:color w:val="000000" w:themeColor="text1"/>
        </w:rPr>
      </w:pPr>
      <w:r w:rsidRPr="0054618E">
        <w:t>Due Date,</w:t>
      </w:r>
      <w:r w:rsidR="001F0D20" w:rsidRPr="001F0D20">
        <w:t xml:space="preserve"> October1</w:t>
      </w:r>
      <w:r w:rsidRPr="001F0D20">
        <w:t>6, 2019</w:t>
      </w:r>
      <w:r w:rsidRPr="00562BE6">
        <w:rPr>
          <w:color w:val="000000" w:themeColor="text1"/>
        </w:rPr>
        <w:t xml:space="preserve"> before 3:00 p.m. local time</w:t>
      </w:r>
    </w:p>
    <w:p w:rsidR="005B3105" w:rsidRPr="0054618E" w:rsidRDefault="008746FA">
      <w:pPr>
        <w:spacing w:line="273" w:lineRule="exact"/>
        <w:ind w:left="180"/>
        <w:rPr>
          <w:i/>
          <w:sz w:val="23"/>
        </w:rPr>
      </w:pPr>
      <w:r w:rsidRPr="0054618E">
        <w:rPr>
          <w:i/>
          <w:sz w:val="23"/>
        </w:rPr>
        <w:t>Proposals received after this date and time will not be considered for award.</w:t>
      </w:r>
    </w:p>
    <w:p w:rsidR="005B3105" w:rsidRPr="0054618E" w:rsidRDefault="005B3105">
      <w:pPr>
        <w:pStyle w:val="BodyText"/>
        <w:spacing w:before="8"/>
        <w:rPr>
          <w:i/>
          <w:sz w:val="21"/>
        </w:rPr>
      </w:pPr>
    </w:p>
    <w:p w:rsidR="005B3105" w:rsidRPr="0054618E" w:rsidRDefault="008746FA">
      <w:pPr>
        <w:pStyle w:val="Heading2"/>
        <w:spacing w:before="1"/>
        <w:ind w:left="179" w:firstLine="0"/>
      </w:pPr>
      <w:r w:rsidRPr="0054618E">
        <w:t>The City only accepts proposals in hard copy format and does NOT accept proposals submitted via fax or email. Proposals are to be submitted in a sealed package with the following on the outside of the envelope:</w:t>
      </w:r>
    </w:p>
    <w:p w:rsidR="005B3105" w:rsidRPr="008746FA" w:rsidRDefault="005B3105">
      <w:pPr>
        <w:pStyle w:val="BodyText"/>
        <w:spacing w:before="11"/>
        <w:rPr>
          <w:b/>
          <w:color w:val="FF0000"/>
          <w:sz w:val="21"/>
        </w:rPr>
      </w:pPr>
    </w:p>
    <w:p w:rsidR="005B3105" w:rsidRPr="0054618E" w:rsidRDefault="008746FA">
      <w:pPr>
        <w:pStyle w:val="BodyText"/>
        <w:ind w:left="179"/>
      </w:pPr>
      <w:r w:rsidRPr="0054618E">
        <w:t>Company Name</w:t>
      </w:r>
    </w:p>
    <w:p w:rsidR="0054618E" w:rsidRPr="001F0D20" w:rsidRDefault="008746FA">
      <w:pPr>
        <w:pStyle w:val="BodyText"/>
        <w:ind w:left="179" w:right="3545"/>
      </w:pPr>
      <w:r w:rsidRPr="0054618E">
        <w:t>RFP Title</w:t>
      </w:r>
      <w:r w:rsidRPr="001F0D20">
        <w:t xml:space="preserve">: Architectural Services for </w:t>
      </w:r>
      <w:r w:rsidR="0054618E" w:rsidRPr="001F0D20">
        <w:t>Police Records Building</w:t>
      </w:r>
    </w:p>
    <w:p w:rsidR="005B3105" w:rsidRPr="00562BE6" w:rsidRDefault="008746FA">
      <w:pPr>
        <w:pStyle w:val="BodyText"/>
        <w:ind w:left="179" w:right="3545"/>
        <w:rPr>
          <w:color w:val="000000" w:themeColor="text1"/>
        </w:rPr>
      </w:pPr>
      <w:r w:rsidRPr="0054618E">
        <w:t>RFP Number:</w:t>
      </w:r>
      <w:r w:rsidRPr="008746FA">
        <w:rPr>
          <w:color w:val="FF0000"/>
        </w:rPr>
        <w:t xml:space="preserve"> </w:t>
      </w:r>
      <w:r w:rsidR="00562BE6">
        <w:rPr>
          <w:color w:val="000000" w:themeColor="text1"/>
        </w:rPr>
        <w:t>FA19-09-081</w:t>
      </w:r>
    </w:p>
    <w:p w:rsidR="005B3105" w:rsidRPr="008746FA" w:rsidRDefault="008746FA">
      <w:pPr>
        <w:pStyle w:val="BodyText"/>
        <w:ind w:left="179"/>
        <w:rPr>
          <w:color w:val="FF0000"/>
        </w:rPr>
      </w:pPr>
      <w:r w:rsidRPr="0054618E">
        <w:t>Due Date and Time</w:t>
      </w:r>
      <w:r w:rsidRPr="008746FA">
        <w:rPr>
          <w:color w:val="FF0000"/>
        </w:rPr>
        <w:t>:</w:t>
      </w:r>
      <w:r w:rsidRPr="001F0D20">
        <w:t xml:space="preserve"> </w:t>
      </w:r>
      <w:r w:rsidR="001F0D20" w:rsidRPr="001F0D20">
        <w:t>October 16</w:t>
      </w:r>
      <w:r w:rsidRPr="001F0D20">
        <w:t>, 2019</w:t>
      </w:r>
      <w:r w:rsidRPr="008746FA">
        <w:rPr>
          <w:color w:val="FF0000"/>
        </w:rPr>
        <w:t xml:space="preserve"> </w:t>
      </w:r>
      <w:r w:rsidRPr="00562BE6">
        <w:rPr>
          <w:color w:val="000000" w:themeColor="text1"/>
        </w:rPr>
        <w:t>before 3:00 pm</w:t>
      </w:r>
    </w:p>
    <w:p w:rsidR="005B3105" w:rsidRPr="008746FA" w:rsidRDefault="005B3105">
      <w:pPr>
        <w:pStyle w:val="BodyText"/>
        <w:spacing w:before="10"/>
        <w:rPr>
          <w:color w:val="FF0000"/>
          <w:sz w:val="21"/>
        </w:rPr>
      </w:pPr>
    </w:p>
    <w:p w:rsidR="005B3105" w:rsidRPr="0054618E" w:rsidRDefault="008746FA">
      <w:pPr>
        <w:pStyle w:val="Heading2"/>
        <w:spacing w:before="1"/>
        <w:ind w:left="179" w:firstLine="0"/>
      </w:pPr>
      <w:r w:rsidRPr="0054618E">
        <w:t>Package must include:</w:t>
      </w:r>
    </w:p>
    <w:p w:rsidR="005B3105" w:rsidRPr="0054618E" w:rsidRDefault="008746FA">
      <w:pPr>
        <w:pStyle w:val="ListParagraph"/>
        <w:numPr>
          <w:ilvl w:val="0"/>
          <w:numId w:val="11"/>
        </w:numPr>
        <w:tabs>
          <w:tab w:val="left" w:pos="539"/>
          <w:tab w:val="left" w:pos="540"/>
        </w:tabs>
        <w:ind w:hanging="360"/>
      </w:pPr>
      <w:r w:rsidRPr="0054618E">
        <w:t>3 Hard Copies and One (1) complete copy of Proposal on a flash</w:t>
      </w:r>
      <w:r w:rsidRPr="0054618E">
        <w:rPr>
          <w:spacing w:val="-21"/>
        </w:rPr>
        <w:t xml:space="preserve"> </w:t>
      </w:r>
      <w:r w:rsidRPr="0054618E">
        <w:t>drive</w:t>
      </w:r>
    </w:p>
    <w:p w:rsidR="005B3105" w:rsidRPr="0054618E" w:rsidRDefault="005B3105">
      <w:pPr>
        <w:pStyle w:val="BodyText"/>
        <w:spacing w:before="11"/>
        <w:rPr>
          <w:sz w:val="21"/>
        </w:rPr>
      </w:pPr>
    </w:p>
    <w:p w:rsidR="005B3105" w:rsidRPr="0054618E" w:rsidRDefault="008746FA">
      <w:pPr>
        <w:pStyle w:val="Heading2"/>
        <w:spacing w:line="265" w:lineRule="exact"/>
        <w:ind w:left="179" w:firstLine="0"/>
      </w:pPr>
      <w:r w:rsidRPr="0054618E">
        <w:t>Deliver proposals to:</w:t>
      </w:r>
    </w:p>
    <w:p w:rsidR="005B3105" w:rsidRPr="0054618E" w:rsidRDefault="008746FA">
      <w:pPr>
        <w:pStyle w:val="BodyText"/>
        <w:spacing w:line="265" w:lineRule="exact"/>
        <w:ind w:left="179"/>
      </w:pPr>
      <w:r w:rsidRPr="0054618E">
        <w:t>City of Greeley</w:t>
      </w:r>
    </w:p>
    <w:p w:rsidR="005B3105" w:rsidRPr="0054618E" w:rsidRDefault="008746FA">
      <w:pPr>
        <w:pStyle w:val="BodyText"/>
        <w:spacing w:before="1"/>
        <w:ind w:left="178" w:right="7622"/>
      </w:pPr>
      <w:r w:rsidRPr="0054618E">
        <w:t>Public Works Building 1001 9</w:t>
      </w:r>
      <w:r w:rsidRPr="0054618E">
        <w:rPr>
          <w:position w:val="8"/>
          <w:sz w:val="14"/>
        </w:rPr>
        <w:t xml:space="preserve">th </w:t>
      </w:r>
      <w:r w:rsidRPr="0054618E">
        <w:t>Avenue</w:t>
      </w:r>
    </w:p>
    <w:p w:rsidR="005B3105" w:rsidRPr="0054618E" w:rsidRDefault="008746FA">
      <w:pPr>
        <w:pStyle w:val="BodyText"/>
        <w:spacing w:line="265" w:lineRule="exact"/>
        <w:ind w:left="179"/>
      </w:pPr>
      <w:r w:rsidRPr="0054618E">
        <w:t>Greeley, Colorado 80631</w:t>
      </w:r>
    </w:p>
    <w:p w:rsidR="005B3105" w:rsidRDefault="005B3105">
      <w:pPr>
        <w:pStyle w:val="BodyText"/>
        <w:rPr>
          <w:sz w:val="20"/>
        </w:rPr>
      </w:pPr>
    </w:p>
    <w:p w:rsidR="005B3105" w:rsidRDefault="005B3105">
      <w:pPr>
        <w:pStyle w:val="BodyText"/>
        <w:rPr>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5B3105">
        <w:trPr>
          <w:trHeight w:hRule="exact" w:val="551"/>
        </w:trPr>
        <w:tc>
          <w:tcPr>
            <w:tcW w:w="4428" w:type="dxa"/>
            <w:tcBorders>
              <w:bottom w:val="single" w:sz="12" w:space="0" w:color="000000"/>
            </w:tcBorders>
            <w:shd w:val="clear" w:color="auto" w:fill="C1C1C1"/>
          </w:tcPr>
          <w:p w:rsidR="005B3105" w:rsidRDefault="008746FA">
            <w:pPr>
              <w:pStyle w:val="TableParagraph"/>
              <w:ind w:left="1759" w:right="513" w:hanging="1232"/>
              <w:rPr>
                <w:rFonts w:ascii="Tahoma"/>
                <w:b/>
              </w:rPr>
            </w:pPr>
            <w:r>
              <w:rPr>
                <w:rFonts w:ascii="Tahoma"/>
                <w:b/>
              </w:rPr>
              <w:t>Schedule of Events (subject to change)</w:t>
            </w:r>
          </w:p>
        </w:tc>
        <w:tc>
          <w:tcPr>
            <w:tcW w:w="4428" w:type="dxa"/>
            <w:tcBorders>
              <w:bottom w:val="single" w:sz="12" w:space="0" w:color="000000"/>
            </w:tcBorders>
            <w:shd w:val="clear" w:color="auto" w:fill="C1C1C1"/>
          </w:tcPr>
          <w:p w:rsidR="005B3105" w:rsidRDefault="008746FA">
            <w:pPr>
              <w:pStyle w:val="TableParagraph"/>
              <w:ind w:left="1958" w:right="215" w:hanging="1728"/>
              <w:rPr>
                <w:rFonts w:ascii="Tahoma"/>
                <w:b/>
              </w:rPr>
            </w:pPr>
            <w:r>
              <w:rPr>
                <w:rFonts w:ascii="Tahoma"/>
                <w:b/>
              </w:rPr>
              <w:t>All times are given in local Colorado time</w:t>
            </w:r>
          </w:p>
        </w:tc>
      </w:tr>
      <w:tr w:rsidR="005B3105">
        <w:trPr>
          <w:trHeight w:hRule="exact" w:val="286"/>
        </w:trPr>
        <w:tc>
          <w:tcPr>
            <w:tcW w:w="4428" w:type="dxa"/>
            <w:tcBorders>
              <w:top w:val="single" w:sz="12" w:space="0" w:color="000000"/>
            </w:tcBorders>
          </w:tcPr>
          <w:p w:rsidR="005B3105" w:rsidRDefault="008746FA">
            <w:pPr>
              <w:pStyle w:val="TableParagraph"/>
              <w:rPr>
                <w:rFonts w:ascii="Tahoma"/>
              </w:rPr>
            </w:pPr>
            <w:r>
              <w:rPr>
                <w:rFonts w:ascii="Tahoma"/>
              </w:rPr>
              <w:t>RFP Issued</w:t>
            </w:r>
          </w:p>
        </w:tc>
        <w:tc>
          <w:tcPr>
            <w:tcW w:w="4428" w:type="dxa"/>
            <w:tcBorders>
              <w:top w:val="single" w:sz="12" w:space="0" w:color="000000"/>
            </w:tcBorders>
          </w:tcPr>
          <w:p w:rsidR="005B3105" w:rsidRDefault="00CB5FF1">
            <w:pPr>
              <w:pStyle w:val="TableParagraph"/>
              <w:rPr>
                <w:rFonts w:ascii="Tahoma"/>
              </w:rPr>
            </w:pPr>
            <w:r>
              <w:rPr>
                <w:rFonts w:ascii="Tahoma"/>
              </w:rPr>
              <w:t>September 17, 2019</w:t>
            </w:r>
          </w:p>
        </w:tc>
      </w:tr>
      <w:tr w:rsidR="005B3105">
        <w:trPr>
          <w:trHeight w:hRule="exact" w:val="540"/>
        </w:trPr>
        <w:tc>
          <w:tcPr>
            <w:tcW w:w="4428" w:type="dxa"/>
          </w:tcPr>
          <w:p w:rsidR="005B3105" w:rsidRDefault="005B3105">
            <w:pPr>
              <w:pStyle w:val="TableParagraph"/>
              <w:ind w:right="138"/>
              <w:rPr>
                <w:rFonts w:ascii="Tahoma"/>
              </w:rPr>
            </w:pPr>
          </w:p>
        </w:tc>
        <w:tc>
          <w:tcPr>
            <w:tcW w:w="4428" w:type="dxa"/>
          </w:tcPr>
          <w:p w:rsidR="00FE09F3" w:rsidRPr="0054618E" w:rsidRDefault="00FE09F3">
            <w:pPr>
              <w:pStyle w:val="TableParagraph"/>
              <w:rPr>
                <w:rFonts w:ascii="Tahoma"/>
                <w:color w:val="FF0000"/>
              </w:rPr>
            </w:pPr>
          </w:p>
        </w:tc>
      </w:tr>
      <w:tr w:rsidR="005B3105">
        <w:trPr>
          <w:trHeight w:hRule="exact" w:val="276"/>
        </w:trPr>
        <w:tc>
          <w:tcPr>
            <w:tcW w:w="4428" w:type="dxa"/>
          </w:tcPr>
          <w:p w:rsidR="005B3105" w:rsidRDefault="008746FA">
            <w:pPr>
              <w:pStyle w:val="TableParagraph"/>
              <w:rPr>
                <w:rFonts w:ascii="Tahoma"/>
              </w:rPr>
            </w:pPr>
            <w:r>
              <w:rPr>
                <w:rFonts w:ascii="Tahoma"/>
              </w:rPr>
              <w:t>Inquiry Deadline</w:t>
            </w:r>
          </w:p>
        </w:tc>
        <w:tc>
          <w:tcPr>
            <w:tcW w:w="4428" w:type="dxa"/>
          </w:tcPr>
          <w:p w:rsidR="005B3105" w:rsidRPr="001F0D20" w:rsidRDefault="00FE09F3">
            <w:pPr>
              <w:pStyle w:val="TableParagraph"/>
              <w:rPr>
                <w:rFonts w:ascii="Tahoma"/>
              </w:rPr>
            </w:pPr>
            <w:r w:rsidRPr="001F0D20">
              <w:rPr>
                <w:rFonts w:ascii="Tahoma"/>
              </w:rPr>
              <w:t>Oct 8</w:t>
            </w:r>
            <w:r w:rsidR="001F0D20" w:rsidRPr="001F0D20">
              <w:rPr>
                <w:rFonts w:ascii="Tahoma"/>
              </w:rPr>
              <w:t>, 2019</w:t>
            </w:r>
          </w:p>
        </w:tc>
      </w:tr>
      <w:tr w:rsidR="005B3105">
        <w:trPr>
          <w:trHeight w:hRule="exact" w:val="276"/>
        </w:trPr>
        <w:tc>
          <w:tcPr>
            <w:tcW w:w="4428" w:type="dxa"/>
          </w:tcPr>
          <w:p w:rsidR="005B3105" w:rsidRDefault="008746FA">
            <w:pPr>
              <w:pStyle w:val="TableParagraph"/>
              <w:rPr>
                <w:rFonts w:ascii="Tahoma"/>
              </w:rPr>
            </w:pPr>
            <w:r>
              <w:rPr>
                <w:rFonts w:ascii="Tahoma"/>
              </w:rPr>
              <w:t>Final Addendum Issued</w:t>
            </w:r>
          </w:p>
        </w:tc>
        <w:tc>
          <w:tcPr>
            <w:tcW w:w="4428" w:type="dxa"/>
          </w:tcPr>
          <w:p w:rsidR="005B3105" w:rsidRDefault="001F0D20" w:rsidP="001F0D20">
            <w:pPr>
              <w:pStyle w:val="TableParagraph"/>
              <w:rPr>
                <w:rFonts w:ascii="Tahoma"/>
              </w:rPr>
            </w:pPr>
            <w:r w:rsidRPr="001F0D20">
              <w:rPr>
                <w:rFonts w:ascii="Tahoma"/>
              </w:rPr>
              <w:t>Oct 10, 2019</w:t>
            </w:r>
            <w:r>
              <w:rPr>
                <w:rFonts w:ascii="Tahoma"/>
                <w:color w:val="FF0000"/>
              </w:rPr>
              <w:t xml:space="preserve"> </w:t>
            </w:r>
            <w:r w:rsidR="008746FA" w:rsidRPr="00CB5FF1">
              <w:rPr>
                <w:rFonts w:ascii="Tahoma"/>
                <w:color w:val="000000" w:themeColor="text1"/>
              </w:rPr>
              <w:t>by 3:00 pm</w:t>
            </w:r>
            <w:r w:rsidR="00FE09F3" w:rsidRPr="00CB5FF1">
              <w:rPr>
                <w:rFonts w:ascii="Tahoma"/>
                <w:color w:val="000000" w:themeColor="text1"/>
              </w:rPr>
              <w:t xml:space="preserve"> </w:t>
            </w:r>
            <w:r w:rsidR="00FE09F3">
              <w:rPr>
                <w:rFonts w:ascii="Tahoma"/>
              </w:rPr>
              <w:t xml:space="preserve"> </w:t>
            </w:r>
          </w:p>
        </w:tc>
      </w:tr>
      <w:tr w:rsidR="005B3105">
        <w:trPr>
          <w:trHeight w:hRule="exact" w:val="276"/>
        </w:trPr>
        <w:tc>
          <w:tcPr>
            <w:tcW w:w="4428" w:type="dxa"/>
          </w:tcPr>
          <w:p w:rsidR="005B3105" w:rsidRDefault="008746FA">
            <w:pPr>
              <w:pStyle w:val="TableParagraph"/>
              <w:rPr>
                <w:rFonts w:ascii="Tahoma"/>
              </w:rPr>
            </w:pPr>
            <w:r>
              <w:rPr>
                <w:rFonts w:ascii="Tahoma"/>
              </w:rPr>
              <w:t>Proposal Due Date and Time</w:t>
            </w:r>
          </w:p>
        </w:tc>
        <w:tc>
          <w:tcPr>
            <w:tcW w:w="4428" w:type="dxa"/>
          </w:tcPr>
          <w:p w:rsidR="005B3105" w:rsidRPr="001F0D20" w:rsidRDefault="001F0D20">
            <w:pPr>
              <w:pStyle w:val="TableParagraph"/>
              <w:rPr>
                <w:rFonts w:ascii="Tahoma"/>
                <w:color w:val="FF0000"/>
              </w:rPr>
            </w:pPr>
            <w:r w:rsidRPr="001F0D20">
              <w:rPr>
                <w:rFonts w:ascii="Tahoma" w:hAnsi="Tahoma"/>
              </w:rPr>
              <w:t xml:space="preserve">Oct. 16 </w:t>
            </w:r>
            <w:r w:rsidR="008746FA" w:rsidRPr="001F0D20">
              <w:rPr>
                <w:rFonts w:ascii="Tahoma" w:hAnsi="Tahoma"/>
              </w:rPr>
              <w:t>at</w:t>
            </w:r>
            <w:r w:rsidR="008746FA" w:rsidRPr="001F0D20">
              <w:rPr>
                <w:rFonts w:ascii="Tahoma"/>
                <w:color w:val="FF0000"/>
              </w:rPr>
              <w:t xml:space="preserve"> </w:t>
            </w:r>
            <w:r w:rsidR="008746FA" w:rsidRPr="00CB5FF1">
              <w:rPr>
                <w:rFonts w:ascii="Tahoma"/>
                <w:color w:val="000000" w:themeColor="text1"/>
              </w:rPr>
              <w:t>3:00 pm</w:t>
            </w:r>
          </w:p>
        </w:tc>
      </w:tr>
      <w:tr w:rsidR="005B3105">
        <w:trPr>
          <w:trHeight w:hRule="exact" w:val="276"/>
        </w:trPr>
        <w:tc>
          <w:tcPr>
            <w:tcW w:w="4428" w:type="dxa"/>
          </w:tcPr>
          <w:p w:rsidR="005B3105" w:rsidRDefault="008746FA">
            <w:pPr>
              <w:pStyle w:val="TableParagraph"/>
              <w:rPr>
                <w:rFonts w:ascii="Tahoma"/>
              </w:rPr>
            </w:pPr>
            <w:r>
              <w:rPr>
                <w:rFonts w:ascii="Tahoma"/>
              </w:rPr>
              <w:t>Interviews (tentative)</w:t>
            </w:r>
          </w:p>
        </w:tc>
        <w:tc>
          <w:tcPr>
            <w:tcW w:w="4428" w:type="dxa"/>
          </w:tcPr>
          <w:p w:rsidR="005B3105" w:rsidRDefault="001F0D20" w:rsidP="001F0D20">
            <w:pPr>
              <w:pStyle w:val="TableParagraph"/>
              <w:rPr>
                <w:rFonts w:ascii="Tahoma"/>
              </w:rPr>
            </w:pPr>
            <w:r>
              <w:rPr>
                <w:rFonts w:ascii="Tahoma"/>
              </w:rPr>
              <w:t>Oct. 22</w:t>
            </w:r>
            <w:r w:rsidR="008746FA">
              <w:rPr>
                <w:rFonts w:ascii="Tahoma"/>
              </w:rPr>
              <w:t>, 2019 Time TBD</w:t>
            </w:r>
            <w:r w:rsidR="0054618E">
              <w:rPr>
                <w:rFonts w:ascii="Tahoma"/>
              </w:rPr>
              <w:t xml:space="preserve">  </w:t>
            </w:r>
          </w:p>
        </w:tc>
      </w:tr>
      <w:tr w:rsidR="005B3105">
        <w:trPr>
          <w:trHeight w:hRule="exact" w:val="276"/>
        </w:trPr>
        <w:tc>
          <w:tcPr>
            <w:tcW w:w="4428" w:type="dxa"/>
          </w:tcPr>
          <w:p w:rsidR="005B3105" w:rsidRDefault="008746FA">
            <w:pPr>
              <w:pStyle w:val="TableParagraph"/>
              <w:rPr>
                <w:rFonts w:ascii="Tahoma"/>
              </w:rPr>
            </w:pPr>
            <w:r>
              <w:rPr>
                <w:rFonts w:ascii="Tahoma"/>
              </w:rPr>
              <w:t>Notice of Award (tentative)</w:t>
            </w:r>
          </w:p>
        </w:tc>
        <w:tc>
          <w:tcPr>
            <w:tcW w:w="4428" w:type="dxa"/>
          </w:tcPr>
          <w:p w:rsidR="005B3105" w:rsidRDefault="001F0D20">
            <w:pPr>
              <w:pStyle w:val="TableParagraph"/>
              <w:rPr>
                <w:rFonts w:ascii="Tahoma"/>
              </w:rPr>
            </w:pPr>
            <w:r w:rsidRPr="001F0D20">
              <w:rPr>
                <w:rFonts w:ascii="Tahoma" w:hAnsi="Tahoma"/>
              </w:rPr>
              <w:t>Oct. 25</w:t>
            </w:r>
            <w:r w:rsidR="008746FA" w:rsidRPr="001F0D20">
              <w:rPr>
                <w:rFonts w:ascii="Tahoma" w:hAnsi="Tahoma"/>
              </w:rPr>
              <w:t>, 2019</w:t>
            </w:r>
            <w:r>
              <w:rPr>
                <w:rFonts w:ascii="Tahoma"/>
              </w:rPr>
              <w:t xml:space="preserve"> </w:t>
            </w:r>
          </w:p>
        </w:tc>
      </w:tr>
    </w:tbl>
    <w:p w:rsidR="005B3105" w:rsidRDefault="005B3105">
      <w:pPr>
        <w:sectPr w:rsidR="005B3105" w:rsidSect="00281BF8">
          <w:pgSz w:w="12240" w:h="15840"/>
          <w:pgMar w:top="1120" w:right="1320" w:bottom="280" w:left="1020" w:header="720" w:footer="720" w:gutter="0"/>
          <w:cols w:space="720"/>
        </w:sectPr>
      </w:pPr>
    </w:p>
    <w:p w:rsidR="005B3105" w:rsidRDefault="008746FA">
      <w:pPr>
        <w:pStyle w:val="Heading2"/>
        <w:spacing w:before="80"/>
        <w:ind w:left="3220" w:right="3217" w:firstLine="0"/>
        <w:jc w:val="center"/>
      </w:pPr>
      <w:r>
        <w:rPr>
          <w:u w:val="thick"/>
        </w:rPr>
        <w:lastRenderedPageBreak/>
        <w:t>TABLE OF CONTENTS</w:t>
      </w:r>
    </w:p>
    <w:p w:rsidR="005B3105" w:rsidRDefault="005B3105">
      <w:pPr>
        <w:pStyle w:val="BodyText"/>
        <w:spacing w:before="9" w:after="1"/>
        <w:rPr>
          <w:b/>
          <w:sz w:val="21"/>
        </w:rPr>
      </w:pPr>
    </w:p>
    <w:tbl>
      <w:tblPr>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6"/>
        <w:gridCol w:w="4954"/>
        <w:gridCol w:w="761"/>
      </w:tblGrid>
      <w:tr w:rsidR="005B3105">
        <w:trPr>
          <w:trHeight w:hRule="exact" w:val="286"/>
        </w:trPr>
        <w:tc>
          <w:tcPr>
            <w:tcW w:w="1176" w:type="dxa"/>
            <w:tcBorders>
              <w:bottom w:val="single" w:sz="12" w:space="0" w:color="000000"/>
            </w:tcBorders>
            <w:shd w:val="clear" w:color="auto" w:fill="C1C1C1"/>
          </w:tcPr>
          <w:p w:rsidR="005B3105" w:rsidRDefault="008746FA">
            <w:pPr>
              <w:pStyle w:val="TableParagraph"/>
              <w:ind w:left="154" w:right="152"/>
              <w:jc w:val="center"/>
              <w:rPr>
                <w:rFonts w:ascii="Tahoma"/>
                <w:b/>
              </w:rPr>
            </w:pPr>
            <w:r>
              <w:rPr>
                <w:rFonts w:ascii="Tahoma"/>
                <w:b/>
              </w:rPr>
              <w:t>Section</w:t>
            </w:r>
          </w:p>
        </w:tc>
        <w:tc>
          <w:tcPr>
            <w:tcW w:w="4954" w:type="dxa"/>
            <w:tcBorders>
              <w:bottom w:val="single" w:sz="12" w:space="0" w:color="000000"/>
            </w:tcBorders>
            <w:shd w:val="clear" w:color="auto" w:fill="C1C1C1"/>
          </w:tcPr>
          <w:p w:rsidR="005B3105" w:rsidRDefault="008746FA">
            <w:pPr>
              <w:pStyle w:val="TableParagraph"/>
              <w:ind w:left="2207" w:right="2206"/>
              <w:jc w:val="center"/>
              <w:rPr>
                <w:rFonts w:ascii="Tahoma"/>
                <w:b/>
              </w:rPr>
            </w:pPr>
            <w:r>
              <w:rPr>
                <w:rFonts w:ascii="Tahoma"/>
                <w:b/>
              </w:rPr>
              <w:t>Title</w:t>
            </w:r>
          </w:p>
        </w:tc>
        <w:tc>
          <w:tcPr>
            <w:tcW w:w="761" w:type="dxa"/>
            <w:tcBorders>
              <w:bottom w:val="single" w:sz="12" w:space="0" w:color="000000"/>
            </w:tcBorders>
            <w:shd w:val="clear" w:color="auto" w:fill="C1C1C1"/>
          </w:tcPr>
          <w:p w:rsidR="005B3105" w:rsidRDefault="008746FA">
            <w:pPr>
              <w:pStyle w:val="TableParagraph"/>
              <w:ind w:left="83" w:right="82"/>
              <w:jc w:val="center"/>
              <w:rPr>
                <w:rFonts w:ascii="Tahoma"/>
                <w:b/>
              </w:rPr>
            </w:pPr>
            <w:r>
              <w:rPr>
                <w:rFonts w:ascii="Tahoma"/>
                <w:b/>
              </w:rPr>
              <w:t>Page</w:t>
            </w:r>
          </w:p>
        </w:tc>
      </w:tr>
      <w:tr w:rsidR="005B3105">
        <w:trPr>
          <w:trHeight w:hRule="exact" w:val="286"/>
        </w:trPr>
        <w:tc>
          <w:tcPr>
            <w:tcW w:w="1176" w:type="dxa"/>
            <w:tcBorders>
              <w:top w:val="single" w:sz="12" w:space="0" w:color="000000"/>
            </w:tcBorders>
          </w:tcPr>
          <w:p w:rsidR="005B3105" w:rsidRDefault="008746FA">
            <w:pPr>
              <w:pStyle w:val="TableParagraph"/>
              <w:ind w:left="0"/>
              <w:jc w:val="center"/>
              <w:rPr>
                <w:rFonts w:ascii="Tahoma"/>
              </w:rPr>
            </w:pPr>
            <w:r>
              <w:rPr>
                <w:rFonts w:ascii="Tahoma"/>
              </w:rPr>
              <w:t>I</w:t>
            </w:r>
          </w:p>
        </w:tc>
        <w:tc>
          <w:tcPr>
            <w:tcW w:w="4954" w:type="dxa"/>
            <w:tcBorders>
              <w:top w:val="single" w:sz="12" w:space="0" w:color="000000"/>
            </w:tcBorders>
          </w:tcPr>
          <w:p w:rsidR="005B3105" w:rsidRDefault="008746FA">
            <w:pPr>
              <w:pStyle w:val="TableParagraph"/>
              <w:rPr>
                <w:rFonts w:ascii="Tahoma"/>
              </w:rPr>
            </w:pPr>
            <w:r>
              <w:rPr>
                <w:rFonts w:ascii="Tahoma"/>
              </w:rPr>
              <w:t>Background, Overview &amp; Goals</w:t>
            </w:r>
          </w:p>
        </w:tc>
        <w:tc>
          <w:tcPr>
            <w:tcW w:w="761" w:type="dxa"/>
            <w:tcBorders>
              <w:top w:val="single" w:sz="12" w:space="0" w:color="000000"/>
            </w:tcBorders>
          </w:tcPr>
          <w:p w:rsidR="005B3105" w:rsidRPr="00CB5FF1" w:rsidRDefault="008746FA">
            <w:pPr>
              <w:pStyle w:val="TableParagraph"/>
              <w:ind w:left="2"/>
              <w:jc w:val="center"/>
              <w:rPr>
                <w:rFonts w:ascii="Tahoma"/>
                <w:color w:val="000000" w:themeColor="text1"/>
              </w:rPr>
            </w:pPr>
            <w:r w:rsidRPr="00CB5FF1">
              <w:rPr>
                <w:rFonts w:ascii="Tahoma"/>
                <w:color w:val="000000" w:themeColor="text1"/>
              </w:rPr>
              <w:t>4</w:t>
            </w:r>
          </w:p>
        </w:tc>
      </w:tr>
      <w:tr w:rsidR="005B3105">
        <w:trPr>
          <w:trHeight w:hRule="exact" w:val="276"/>
        </w:trPr>
        <w:tc>
          <w:tcPr>
            <w:tcW w:w="1176" w:type="dxa"/>
          </w:tcPr>
          <w:p w:rsidR="005B3105" w:rsidRDefault="008746FA">
            <w:pPr>
              <w:pStyle w:val="TableParagraph"/>
              <w:ind w:left="152" w:right="152"/>
              <w:jc w:val="center"/>
              <w:rPr>
                <w:rFonts w:ascii="Tahoma"/>
              </w:rPr>
            </w:pPr>
            <w:r>
              <w:rPr>
                <w:rFonts w:ascii="Tahoma"/>
              </w:rPr>
              <w:t>II</w:t>
            </w:r>
          </w:p>
        </w:tc>
        <w:tc>
          <w:tcPr>
            <w:tcW w:w="4954" w:type="dxa"/>
          </w:tcPr>
          <w:p w:rsidR="005B3105" w:rsidRDefault="008746FA">
            <w:pPr>
              <w:pStyle w:val="TableParagraph"/>
              <w:rPr>
                <w:rFonts w:ascii="Tahoma"/>
              </w:rPr>
            </w:pPr>
            <w:r>
              <w:rPr>
                <w:rFonts w:ascii="Tahoma"/>
              </w:rPr>
              <w:t>Statement of Work</w:t>
            </w:r>
          </w:p>
        </w:tc>
        <w:tc>
          <w:tcPr>
            <w:tcW w:w="761" w:type="dxa"/>
          </w:tcPr>
          <w:p w:rsidR="005B3105" w:rsidRPr="00CB5FF1" w:rsidRDefault="008746FA">
            <w:pPr>
              <w:pStyle w:val="TableParagraph"/>
              <w:ind w:left="2"/>
              <w:jc w:val="center"/>
              <w:rPr>
                <w:rFonts w:ascii="Tahoma"/>
                <w:color w:val="000000" w:themeColor="text1"/>
              </w:rPr>
            </w:pPr>
            <w:r w:rsidRPr="00CB5FF1">
              <w:rPr>
                <w:rFonts w:ascii="Tahoma"/>
                <w:color w:val="000000" w:themeColor="text1"/>
              </w:rPr>
              <w:t>4</w:t>
            </w:r>
          </w:p>
        </w:tc>
      </w:tr>
      <w:tr w:rsidR="005B3105">
        <w:trPr>
          <w:trHeight w:hRule="exact" w:val="276"/>
        </w:trPr>
        <w:tc>
          <w:tcPr>
            <w:tcW w:w="1176" w:type="dxa"/>
          </w:tcPr>
          <w:p w:rsidR="005B3105" w:rsidRDefault="008746FA">
            <w:pPr>
              <w:pStyle w:val="TableParagraph"/>
              <w:ind w:left="151" w:right="152"/>
              <w:jc w:val="center"/>
              <w:rPr>
                <w:rFonts w:ascii="Tahoma"/>
              </w:rPr>
            </w:pPr>
            <w:r>
              <w:rPr>
                <w:rFonts w:ascii="Tahoma"/>
              </w:rPr>
              <w:t>III</w:t>
            </w:r>
          </w:p>
        </w:tc>
        <w:tc>
          <w:tcPr>
            <w:tcW w:w="4954" w:type="dxa"/>
          </w:tcPr>
          <w:p w:rsidR="005B3105" w:rsidRDefault="008746FA">
            <w:pPr>
              <w:pStyle w:val="TableParagraph"/>
              <w:rPr>
                <w:rFonts w:ascii="Tahoma"/>
              </w:rPr>
            </w:pPr>
            <w:r>
              <w:rPr>
                <w:rFonts w:ascii="Tahoma"/>
              </w:rPr>
              <w:t>Administrative Information</w:t>
            </w:r>
          </w:p>
        </w:tc>
        <w:tc>
          <w:tcPr>
            <w:tcW w:w="761" w:type="dxa"/>
          </w:tcPr>
          <w:p w:rsidR="005B3105" w:rsidRPr="00CB5FF1" w:rsidRDefault="008746FA">
            <w:pPr>
              <w:pStyle w:val="TableParagraph"/>
              <w:ind w:left="83" w:right="81"/>
              <w:jc w:val="center"/>
              <w:rPr>
                <w:rFonts w:ascii="Tahoma"/>
                <w:color w:val="000000" w:themeColor="text1"/>
              </w:rPr>
            </w:pPr>
            <w:r w:rsidRPr="00CB5FF1">
              <w:rPr>
                <w:rFonts w:ascii="Tahoma"/>
                <w:color w:val="000000" w:themeColor="text1"/>
              </w:rPr>
              <w:t>10</w:t>
            </w:r>
          </w:p>
        </w:tc>
      </w:tr>
      <w:tr w:rsidR="005B3105">
        <w:trPr>
          <w:trHeight w:hRule="exact" w:val="276"/>
        </w:trPr>
        <w:tc>
          <w:tcPr>
            <w:tcW w:w="1176" w:type="dxa"/>
          </w:tcPr>
          <w:p w:rsidR="005B3105" w:rsidRDefault="008746FA">
            <w:pPr>
              <w:pStyle w:val="TableParagraph"/>
              <w:ind w:left="151" w:right="152"/>
              <w:jc w:val="center"/>
              <w:rPr>
                <w:rFonts w:ascii="Tahoma"/>
              </w:rPr>
            </w:pPr>
            <w:r>
              <w:rPr>
                <w:rFonts w:ascii="Tahoma"/>
              </w:rPr>
              <w:t>IV</w:t>
            </w:r>
          </w:p>
        </w:tc>
        <w:tc>
          <w:tcPr>
            <w:tcW w:w="4954" w:type="dxa"/>
          </w:tcPr>
          <w:p w:rsidR="005B3105" w:rsidRDefault="008746FA">
            <w:pPr>
              <w:pStyle w:val="TableParagraph"/>
              <w:rPr>
                <w:rFonts w:ascii="Tahoma"/>
              </w:rPr>
            </w:pPr>
            <w:r>
              <w:rPr>
                <w:rFonts w:ascii="Tahoma"/>
              </w:rPr>
              <w:t>Proposal Submission</w:t>
            </w:r>
          </w:p>
        </w:tc>
        <w:tc>
          <w:tcPr>
            <w:tcW w:w="761" w:type="dxa"/>
          </w:tcPr>
          <w:p w:rsidR="005B3105" w:rsidRPr="00CB5FF1" w:rsidRDefault="008746FA">
            <w:pPr>
              <w:pStyle w:val="TableParagraph"/>
              <w:ind w:left="83" w:right="81"/>
              <w:jc w:val="center"/>
              <w:rPr>
                <w:rFonts w:ascii="Tahoma"/>
                <w:color w:val="000000" w:themeColor="text1"/>
              </w:rPr>
            </w:pPr>
            <w:r w:rsidRPr="00CB5FF1">
              <w:rPr>
                <w:rFonts w:ascii="Tahoma"/>
                <w:color w:val="000000" w:themeColor="text1"/>
              </w:rPr>
              <w:t>15</w:t>
            </w:r>
          </w:p>
        </w:tc>
      </w:tr>
      <w:tr w:rsidR="005B3105">
        <w:trPr>
          <w:trHeight w:hRule="exact" w:val="274"/>
        </w:trPr>
        <w:tc>
          <w:tcPr>
            <w:tcW w:w="1176" w:type="dxa"/>
          </w:tcPr>
          <w:p w:rsidR="005B3105" w:rsidRDefault="008746FA">
            <w:pPr>
              <w:pStyle w:val="TableParagraph"/>
              <w:spacing w:line="264" w:lineRule="exact"/>
              <w:ind w:left="0"/>
              <w:jc w:val="center"/>
              <w:rPr>
                <w:rFonts w:ascii="Tahoma"/>
              </w:rPr>
            </w:pPr>
            <w:r>
              <w:rPr>
                <w:rFonts w:ascii="Tahoma"/>
              </w:rPr>
              <w:t>V</w:t>
            </w:r>
          </w:p>
        </w:tc>
        <w:tc>
          <w:tcPr>
            <w:tcW w:w="4954" w:type="dxa"/>
          </w:tcPr>
          <w:p w:rsidR="005B3105" w:rsidRDefault="008746FA">
            <w:pPr>
              <w:pStyle w:val="TableParagraph"/>
              <w:spacing w:line="264" w:lineRule="exact"/>
              <w:rPr>
                <w:rFonts w:ascii="Tahoma"/>
              </w:rPr>
            </w:pPr>
            <w:r>
              <w:rPr>
                <w:rFonts w:ascii="Tahoma"/>
              </w:rPr>
              <w:t>Response Format</w:t>
            </w:r>
          </w:p>
        </w:tc>
        <w:tc>
          <w:tcPr>
            <w:tcW w:w="761" w:type="dxa"/>
          </w:tcPr>
          <w:p w:rsidR="005B3105" w:rsidRPr="00CB5FF1" w:rsidRDefault="008746FA">
            <w:pPr>
              <w:pStyle w:val="TableParagraph"/>
              <w:spacing w:line="264" w:lineRule="exact"/>
              <w:ind w:left="83" w:right="81"/>
              <w:jc w:val="center"/>
              <w:rPr>
                <w:rFonts w:ascii="Tahoma"/>
                <w:color w:val="000000" w:themeColor="text1"/>
              </w:rPr>
            </w:pPr>
            <w:r w:rsidRPr="00CB5FF1">
              <w:rPr>
                <w:rFonts w:ascii="Tahoma"/>
                <w:color w:val="000000" w:themeColor="text1"/>
              </w:rPr>
              <w:t>15</w:t>
            </w:r>
          </w:p>
        </w:tc>
      </w:tr>
      <w:tr w:rsidR="005B3105">
        <w:trPr>
          <w:trHeight w:hRule="exact" w:val="276"/>
        </w:trPr>
        <w:tc>
          <w:tcPr>
            <w:tcW w:w="1176" w:type="dxa"/>
          </w:tcPr>
          <w:p w:rsidR="005B3105" w:rsidRDefault="008746FA">
            <w:pPr>
              <w:pStyle w:val="TableParagraph"/>
              <w:ind w:left="151" w:right="152"/>
              <w:jc w:val="center"/>
              <w:rPr>
                <w:rFonts w:ascii="Tahoma"/>
              </w:rPr>
            </w:pPr>
            <w:r>
              <w:rPr>
                <w:rFonts w:ascii="Tahoma"/>
              </w:rPr>
              <w:t>VI</w:t>
            </w:r>
          </w:p>
        </w:tc>
        <w:tc>
          <w:tcPr>
            <w:tcW w:w="4954" w:type="dxa"/>
          </w:tcPr>
          <w:p w:rsidR="005B3105" w:rsidRDefault="008746FA">
            <w:pPr>
              <w:pStyle w:val="TableParagraph"/>
              <w:rPr>
                <w:rFonts w:ascii="Tahoma"/>
              </w:rPr>
            </w:pPr>
            <w:r>
              <w:rPr>
                <w:rFonts w:ascii="Tahoma"/>
              </w:rPr>
              <w:t>Evaluation and Award</w:t>
            </w:r>
          </w:p>
        </w:tc>
        <w:tc>
          <w:tcPr>
            <w:tcW w:w="761" w:type="dxa"/>
          </w:tcPr>
          <w:p w:rsidR="005B3105" w:rsidRPr="00CB5FF1" w:rsidRDefault="008746FA">
            <w:pPr>
              <w:pStyle w:val="TableParagraph"/>
              <w:ind w:left="83" w:right="81"/>
              <w:jc w:val="center"/>
              <w:rPr>
                <w:rFonts w:ascii="Tahoma"/>
                <w:color w:val="000000" w:themeColor="text1"/>
              </w:rPr>
            </w:pPr>
            <w:r w:rsidRPr="00CB5FF1">
              <w:rPr>
                <w:rFonts w:ascii="Tahoma"/>
                <w:color w:val="000000" w:themeColor="text1"/>
              </w:rPr>
              <w:t>17</w:t>
            </w:r>
          </w:p>
        </w:tc>
      </w:tr>
    </w:tbl>
    <w:p w:rsidR="005B3105" w:rsidRDefault="005B3105">
      <w:pPr>
        <w:pStyle w:val="BodyText"/>
        <w:rPr>
          <w:b/>
          <w:sz w:val="26"/>
        </w:rPr>
      </w:pPr>
    </w:p>
    <w:p w:rsidR="005B3105" w:rsidRDefault="005B3105">
      <w:pPr>
        <w:pStyle w:val="BodyText"/>
        <w:rPr>
          <w:b/>
          <w:sz w:val="26"/>
        </w:rPr>
      </w:pPr>
    </w:p>
    <w:p w:rsidR="005B3105" w:rsidRDefault="008746FA">
      <w:pPr>
        <w:spacing w:before="170"/>
        <w:ind w:left="3216" w:right="3217"/>
        <w:jc w:val="center"/>
        <w:rPr>
          <w:b/>
        </w:rPr>
      </w:pPr>
      <w:r>
        <w:rPr>
          <w:b/>
          <w:u w:val="thick"/>
        </w:rPr>
        <w:t>EXHIBITS</w:t>
      </w:r>
    </w:p>
    <w:p w:rsidR="005B3105" w:rsidRDefault="005B3105">
      <w:pPr>
        <w:pStyle w:val="BodyText"/>
        <w:spacing w:before="1"/>
        <w:rPr>
          <w:b/>
        </w:rPr>
      </w:pPr>
    </w:p>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5674"/>
      </w:tblGrid>
      <w:tr w:rsidR="005B3105">
        <w:trPr>
          <w:trHeight w:hRule="exact" w:val="324"/>
        </w:trPr>
        <w:tc>
          <w:tcPr>
            <w:tcW w:w="1171" w:type="dxa"/>
            <w:tcBorders>
              <w:bottom w:val="single" w:sz="12" w:space="0" w:color="000000"/>
            </w:tcBorders>
            <w:shd w:val="clear" w:color="auto" w:fill="C1C1C1"/>
          </w:tcPr>
          <w:p w:rsidR="005B3105" w:rsidRDefault="008746FA">
            <w:pPr>
              <w:pStyle w:val="TableParagraph"/>
              <w:ind w:left="175" w:right="173"/>
              <w:jc w:val="center"/>
              <w:rPr>
                <w:rFonts w:ascii="Tahoma"/>
                <w:b/>
              </w:rPr>
            </w:pPr>
            <w:r>
              <w:rPr>
                <w:rFonts w:ascii="Tahoma"/>
                <w:b/>
              </w:rPr>
              <w:t>Exhibit</w:t>
            </w:r>
          </w:p>
        </w:tc>
        <w:tc>
          <w:tcPr>
            <w:tcW w:w="5674" w:type="dxa"/>
            <w:tcBorders>
              <w:bottom w:val="single" w:sz="12" w:space="0" w:color="000000"/>
            </w:tcBorders>
            <w:shd w:val="clear" w:color="auto" w:fill="C1C1C1"/>
          </w:tcPr>
          <w:p w:rsidR="005B3105" w:rsidRDefault="008746FA">
            <w:pPr>
              <w:pStyle w:val="TableParagraph"/>
              <w:ind w:left="2566" w:right="2567"/>
              <w:jc w:val="center"/>
              <w:rPr>
                <w:rFonts w:ascii="Tahoma"/>
                <w:b/>
              </w:rPr>
            </w:pPr>
            <w:r>
              <w:rPr>
                <w:rFonts w:ascii="Tahoma"/>
                <w:b/>
              </w:rPr>
              <w:t>Title</w:t>
            </w:r>
          </w:p>
        </w:tc>
      </w:tr>
      <w:tr w:rsidR="005B3105">
        <w:trPr>
          <w:trHeight w:hRule="exact" w:val="286"/>
        </w:trPr>
        <w:tc>
          <w:tcPr>
            <w:tcW w:w="1171" w:type="dxa"/>
            <w:tcBorders>
              <w:top w:val="single" w:sz="12" w:space="0" w:color="000000"/>
            </w:tcBorders>
          </w:tcPr>
          <w:p w:rsidR="005B3105" w:rsidRDefault="008746FA">
            <w:pPr>
              <w:pStyle w:val="TableParagraph"/>
              <w:ind w:left="0"/>
              <w:jc w:val="center"/>
              <w:rPr>
                <w:rFonts w:ascii="Tahoma"/>
              </w:rPr>
            </w:pPr>
            <w:r>
              <w:rPr>
                <w:rFonts w:ascii="Tahoma"/>
              </w:rPr>
              <w:t>1</w:t>
            </w:r>
          </w:p>
        </w:tc>
        <w:tc>
          <w:tcPr>
            <w:tcW w:w="5674" w:type="dxa"/>
            <w:tcBorders>
              <w:top w:val="single" w:sz="12" w:space="0" w:color="000000"/>
            </w:tcBorders>
          </w:tcPr>
          <w:p w:rsidR="005B3105" w:rsidRDefault="008746FA">
            <w:pPr>
              <w:pStyle w:val="TableParagraph"/>
              <w:rPr>
                <w:rFonts w:ascii="Tahoma"/>
              </w:rPr>
            </w:pPr>
            <w:r>
              <w:rPr>
                <w:rFonts w:ascii="Tahoma"/>
              </w:rPr>
              <w:t>Proposal Acknowledgement</w:t>
            </w:r>
          </w:p>
        </w:tc>
      </w:tr>
      <w:tr w:rsidR="005B3105">
        <w:trPr>
          <w:trHeight w:hRule="exact" w:val="276"/>
        </w:trPr>
        <w:tc>
          <w:tcPr>
            <w:tcW w:w="1171" w:type="dxa"/>
          </w:tcPr>
          <w:p w:rsidR="005B3105" w:rsidRDefault="008746FA">
            <w:pPr>
              <w:pStyle w:val="TableParagraph"/>
              <w:ind w:left="0"/>
              <w:jc w:val="center"/>
              <w:rPr>
                <w:rFonts w:ascii="Tahoma"/>
              </w:rPr>
            </w:pPr>
            <w:r>
              <w:rPr>
                <w:rFonts w:ascii="Tahoma"/>
              </w:rPr>
              <w:t>2</w:t>
            </w:r>
          </w:p>
        </w:tc>
        <w:tc>
          <w:tcPr>
            <w:tcW w:w="5674" w:type="dxa"/>
          </w:tcPr>
          <w:p w:rsidR="005B3105" w:rsidRDefault="008746FA">
            <w:pPr>
              <w:pStyle w:val="TableParagraph"/>
              <w:rPr>
                <w:rFonts w:ascii="Tahoma"/>
              </w:rPr>
            </w:pPr>
            <w:r>
              <w:rPr>
                <w:rFonts w:ascii="Tahoma"/>
              </w:rPr>
              <w:t>Sample Contract</w:t>
            </w:r>
          </w:p>
        </w:tc>
      </w:tr>
      <w:tr w:rsidR="005B3105">
        <w:trPr>
          <w:trHeight w:hRule="exact" w:val="276"/>
        </w:trPr>
        <w:tc>
          <w:tcPr>
            <w:tcW w:w="1171" w:type="dxa"/>
          </w:tcPr>
          <w:p w:rsidR="005B3105" w:rsidRDefault="008746FA">
            <w:pPr>
              <w:pStyle w:val="TableParagraph"/>
              <w:ind w:left="0"/>
              <w:jc w:val="center"/>
              <w:rPr>
                <w:rFonts w:ascii="Tahoma"/>
              </w:rPr>
            </w:pPr>
            <w:r>
              <w:rPr>
                <w:rFonts w:ascii="Tahoma"/>
              </w:rPr>
              <w:t>3</w:t>
            </w:r>
          </w:p>
        </w:tc>
        <w:tc>
          <w:tcPr>
            <w:tcW w:w="5674" w:type="dxa"/>
          </w:tcPr>
          <w:p w:rsidR="005B3105" w:rsidRDefault="008746FA">
            <w:pPr>
              <w:pStyle w:val="TableParagraph"/>
              <w:rPr>
                <w:rFonts w:ascii="Tahoma"/>
              </w:rPr>
            </w:pPr>
            <w:r>
              <w:rPr>
                <w:rFonts w:ascii="Tahoma"/>
              </w:rPr>
              <w:t>Insurance</w:t>
            </w:r>
          </w:p>
        </w:tc>
      </w:tr>
      <w:tr w:rsidR="005B3105">
        <w:trPr>
          <w:trHeight w:hRule="exact" w:val="276"/>
        </w:trPr>
        <w:tc>
          <w:tcPr>
            <w:tcW w:w="1171" w:type="dxa"/>
          </w:tcPr>
          <w:p w:rsidR="005B3105" w:rsidRDefault="008746FA">
            <w:pPr>
              <w:pStyle w:val="TableParagraph"/>
              <w:ind w:left="0"/>
              <w:jc w:val="center"/>
              <w:rPr>
                <w:rFonts w:ascii="Tahoma"/>
              </w:rPr>
            </w:pPr>
            <w:r>
              <w:rPr>
                <w:rFonts w:ascii="Tahoma"/>
              </w:rPr>
              <w:t>4</w:t>
            </w:r>
          </w:p>
        </w:tc>
        <w:tc>
          <w:tcPr>
            <w:tcW w:w="5674" w:type="dxa"/>
          </w:tcPr>
          <w:p w:rsidR="005B3105" w:rsidRDefault="008746FA">
            <w:pPr>
              <w:pStyle w:val="TableParagraph"/>
              <w:rPr>
                <w:rFonts w:ascii="Tahoma"/>
              </w:rPr>
            </w:pPr>
            <w:r>
              <w:rPr>
                <w:rFonts w:ascii="Tahoma"/>
              </w:rPr>
              <w:t>Debarment Form</w:t>
            </w:r>
          </w:p>
        </w:tc>
      </w:tr>
    </w:tbl>
    <w:p w:rsidR="005B3105" w:rsidRDefault="005B3105">
      <w:pPr>
        <w:sectPr w:rsidR="005B3105" w:rsidSect="00281BF8">
          <w:pgSz w:w="12240" w:h="15840"/>
          <w:pgMar w:top="1440" w:right="1440" w:bottom="1440" w:left="1440" w:header="720" w:footer="720" w:gutter="0"/>
          <w:cols w:space="720"/>
          <w:docGrid w:linePitch="299"/>
        </w:sectPr>
      </w:pPr>
    </w:p>
    <w:p w:rsidR="005B3105" w:rsidRPr="00DE65CA" w:rsidRDefault="008746FA">
      <w:pPr>
        <w:spacing w:before="80"/>
        <w:ind w:left="120"/>
        <w:rPr>
          <w:b/>
        </w:rPr>
      </w:pPr>
      <w:r w:rsidRPr="00DE65CA">
        <w:rPr>
          <w:b/>
        </w:rPr>
        <w:t>SECTION I.   BACKGROUND, OVERVIEW, AND GOALS</w:t>
      </w:r>
    </w:p>
    <w:p w:rsidR="005B3105" w:rsidRPr="00DE65CA" w:rsidRDefault="005B3105">
      <w:pPr>
        <w:pStyle w:val="BodyText"/>
        <w:spacing w:before="10"/>
        <w:rPr>
          <w:b/>
          <w:sz w:val="21"/>
        </w:rPr>
      </w:pPr>
    </w:p>
    <w:p w:rsidR="00D62BDC" w:rsidRPr="00DE65CA" w:rsidRDefault="008746FA" w:rsidP="00D62BDC">
      <w:pPr>
        <w:pStyle w:val="ListParagraph"/>
        <w:numPr>
          <w:ilvl w:val="0"/>
          <w:numId w:val="10"/>
        </w:numPr>
        <w:tabs>
          <w:tab w:val="left" w:pos="839"/>
          <w:tab w:val="left" w:pos="841"/>
        </w:tabs>
        <w:spacing w:before="1"/>
        <w:ind w:hanging="720"/>
      </w:pPr>
      <w:r w:rsidRPr="00DE65CA">
        <w:rPr>
          <w:b/>
        </w:rPr>
        <w:t>Background</w:t>
      </w:r>
    </w:p>
    <w:p w:rsidR="00D62BDC" w:rsidRPr="00DE65CA" w:rsidRDefault="003A2FED">
      <w:pPr>
        <w:pStyle w:val="BodyText"/>
        <w:spacing w:before="1"/>
        <w:ind w:left="120" w:right="186"/>
      </w:pPr>
      <w:r w:rsidRPr="00DE65CA">
        <w:t>P</w:t>
      </w:r>
      <w:r w:rsidR="00D62BDC" w:rsidRPr="00DE65CA">
        <w:t xml:space="preserve">resently, the City of Greeley shares building space with Weld County in one of their buildings for the purpose of filing and cataloguing </w:t>
      </w:r>
      <w:r w:rsidR="002977A6" w:rsidRPr="00DE65CA">
        <w:t xml:space="preserve">police, fire and other records.  Both COG’s and </w:t>
      </w:r>
      <w:r w:rsidR="00B5639E" w:rsidRPr="00DE65CA">
        <w:t>Weld C</w:t>
      </w:r>
      <w:r w:rsidR="002977A6" w:rsidRPr="00DE65CA">
        <w:t>ounty’s sustained and significant growth</w:t>
      </w:r>
      <w:r w:rsidR="00B5639E" w:rsidRPr="00DE65CA">
        <w:t xml:space="preserve"> has resulted</w:t>
      </w:r>
      <w:r w:rsidR="002977A6" w:rsidRPr="00DE65CA">
        <w:t xml:space="preserve"> in </w:t>
      </w:r>
      <w:r w:rsidR="00B5639E" w:rsidRPr="00DE65CA">
        <w:t>a larger volume of documents requiring recording, and the current space is getting cramped.</w:t>
      </w:r>
      <w:r w:rsidR="00EB278A" w:rsidRPr="00DE65CA">
        <w:t xml:space="preserve"> </w:t>
      </w:r>
      <w:r w:rsidR="002977A6" w:rsidRPr="00DE65CA">
        <w:t xml:space="preserve"> </w:t>
      </w:r>
      <w:r w:rsidRPr="00DE65CA">
        <w:t xml:space="preserve">As a </w:t>
      </w:r>
      <w:r w:rsidR="00B82603" w:rsidRPr="00DE65CA">
        <w:t>result,</w:t>
      </w:r>
      <w:r w:rsidRPr="00DE65CA">
        <w:t xml:space="preserve"> </w:t>
      </w:r>
      <w:r w:rsidR="002977A6" w:rsidRPr="00DE65CA">
        <w:t>COG will vacate Weld County’s</w:t>
      </w:r>
      <w:r w:rsidR="00EB278A" w:rsidRPr="00DE65CA">
        <w:t xml:space="preserve"> building to give them their space</w:t>
      </w:r>
      <w:r w:rsidR="002977A6" w:rsidRPr="00DE65CA">
        <w:t xml:space="preserve"> back</w:t>
      </w:r>
      <w:r w:rsidR="00EB278A" w:rsidRPr="00DE65CA">
        <w:t>, and COG</w:t>
      </w:r>
      <w:r w:rsidR="002977A6" w:rsidRPr="00DE65CA">
        <w:t xml:space="preserve"> </w:t>
      </w:r>
      <w:r w:rsidR="00EB278A" w:rsidRPr="00DE65CA">
        <w:t xml:space="preserve">will </w:t>
      </w:r>
      <w:r w:rsidR="002977A6" w:rsidRPr="00DE65CA">
        <w:t>need to create a new space in which to continue our own record keeping operations</w:t>
      </w:r>
      <w:r w:rsidR="00EB278A" w:rsidRPr="00DE65CA">
        <w:t>.</w:t>
      </w:r>
      <w:r w:rsidR="002977A6" w:rsidRPr="00DE65CA">
        <w:t xml:space="preserve">  </w:t>
      </w:r>
    </w:p>
    <w:p w:rsidR="00D62BDC" w:rsidRPr="00DE65CA" w:rsidRDefault="00D62BDC">
      <w:pPr>
        <w:pStyle w:val="BodyText"/>
        <w:spacing w:before="1"/>
        <w:ind w:left="120" w:right="186"/>
      </w:pPr>
    </w:p>
    <w:p w:rsidR="003A2FED" w:rsidRPr="00DE65CA" w:rsidRDefault="008746FA" w:rsidP="003A2FED">
      <w:pPr>
        <w:pStyle w:val="Heading2"/>
        <w:numPr>
          <w:ilvl w:val="0"/>
          <w:numId w:val="10"/>
        </w:numPr>
        <w:tabs>
          <w:tab w:val="left" w:pos="839"/>
          <w:tab w:val="left" w:pos="841"/>
        </w:tabs>
        <w:spacing w:before="1" w:line="265" w:lineRule="exact"/>
        <w:ind w:hanging="720"/>
      </w:pPr>
      <w:r w:rsidRPr="00DE65CA">
        <w:t>Overview</w:t>
      </w:r>
    </w:p>
    <w:p w:rsidR="00EF56C6" w:rsidRPr="00DE65CA" w:rsidRDefault="008746FA" w:rsidP="00181274">
      <w:pPr>
        <w:pStyle w:val="BodyText"/>
        <w:ind w:left="119" w:right="109"/>
      </w:pPr>
      <w:r w:rsidRPr="00DE65CA">
        <w:t xml:space="preserve">The City of Greeley </w:t>
      </w:r>
      <w:r w:rsidR="00181274" w:rsidRPr="00DE65CA">
        <w:t>is interested in building a new</w:t>
      </w:r>
      <w:r w:rsidR="003A2FED" w:rsidRPr="00DE65CA">
        <w:t xml:space="preserve"> records kee</w:t>
      </w:r>
      <w:r w:rsidR="00181274" w:rsidRPr="00DE65CA">
        <w:t>ping building</w:t>
      </w:r>
      <w:r w:rsidR="003A2FED" w:rsidRPr="00DE65CA">
        <w:t>.  A tentative building site has been identified on the grou</w:t>
      </w:r>
      <w:r w:rsidR="001059F8" w:rsidRPr="00DE65CA">
        <w:t>nds of the police station at 2875</w:t>
      </w:r>
      <w:r w:rsidR="003A2FED" w:rsidRPr="00DE65CA">
        <w:t xml:space="preserve"> W. 10</w:t>
      </w:r>
      <w:r w:rsidR="003A2FED" w:rsidRPr="00DE65CA">
        <w:rPr>
          <w:vertAlign w:val="superscript"/>
        </w:rPr>
        <w:t>th</w:t>
      </w:r>
      <w:r w:rsidR="003A2FED" w:rsidRPr="00DE65CA">
        <w:t xml:space="preserve"> St.</w:t>
      </w:r>
      <w:r w:rsidR="00210DF0" w:rsidRPr="00DE65CA">
        <w:t xml:space="preserve">  The building will need to accommodate up to 30 staff with a combination of 8’x8’ and 8’x12’ </w:t>
      </w:r>
      <w:r w:rsidR="00B82603" w:rsidRPr="00DE65CA">
        <w:t>workstations</w:t>
      </w:r>
      <w:r w:rsidR="00BB49E1" w:rsidRPr="00DE65CA">
        <w:t>, and include</w:t>
      </w:r>
      <w:r w:rsidR="00EF56C6" w:rsidRPr="00DE65CA">
        <w:t xml:space="preserve"> an office, a conference room, bathrooms</w:t>
      </w:r>
      <w:r w:rsidR="001059F8" w:rsidRPr="00DE65CA">
        <w:t xml:space="preserve"> and maybe a break room</w:t>
      </w:r>
      <w:r w:rsidR="00EF56C6" w:rsidRPr="00DE65CA">
        <w:t xml:space="preserve">.  It’s anticipated the building will be in the </w:t>
      </w:r>
      <w:r w:rsidR="00F32CBD" w:rsidRPr="00DE65CA">
        <w:t>neighborhood of 4,000 sf</w:t>
      </w:r>
      <w:r w:rsidR="00181274" w:rsidRPr="00DE65CA">
        <w:t xml:space="preserve">.  Site work is to provide parking for staff, through a combination of new parking and </w:t>
      </w:r>
      <w:r w:rsidR="001059F8" w:rsidRPr="00DE65CA">
        <w:t xml:space="preserve">an investigation </w:t>
      </w:r>
      <w:r w:rsidR="00181274" w:rsidRPr="00DE65CA">
        <w:t xml:space="preserve">of utilizing some existing </w:t>
      </w:r>
      <w:r w:rsidR="00B82603" w:rsidRPr="00DE65CA">
        <w:t>pavement that</w:t>
      </w:r>
      <w:r w:rsidR="00181274" w:rsidRPr="00DE65CA">
        <w:t xml:space="preserve"> appears to be underutilized currently.  </w:t>
      </w:r>
    </w:p>
    <w:p w:rsidR="00EF56C6" w:rsidRPr="00DE65CA" w:rsidRDefault="00EF56C6">
      <w:pPr>
        <w:pStyle w:val="BodyText"/>
        <w:ind w:left="119" w:right="109"/>
      </w:pPr>
    </w:p>
    <w:p w:rsidR="005B3105" w:rsidRPr="00DE65CA" w:rsidRDefault="008746FA" w:rsidP="00E0786D">
      <w:pPr>
        <w:pStyle w:val="Heading2"/>
        <w:numPr>
          <w:ilvl w:val="0"/>
          <w:numId w:val="10"/>
        </w:numPr>
        <w:tabs>
          <w:tab w:val="left" w:pos="840"/>
          <w:tab w:val="left" w:pos="841"/>
        </w:tabs>
        <w:ind w:left="835" w:hanging="720"/>
      </w:pPr>
      <w:r w:rsidRPr="00DE65CA">
        <w:t>Goals</w:t>
      </w:r>
    </w:p>
    <w:p w:rsidR="005B3105" w:rsidRPr="00DE65CA" w:rsidRDefault="008746FA">
      <w:pPr>
        <w:pStyle w:val="BodyText"/>
        <w:ind w:left="120" w:right="531"/>
      </w:pPr>
      <w:r w:rsidRPr="00DE65CA">
        <w:t xml:space="preserve">The City seeks architectural design services for the project to develop on time and within budget construction plans to the quality level required for a project of this nature. </w:t>
      </w:r>
    </w:p>
    <w:p w:rsidR="005B3105" w:rsidRPr="00DE65CA" w:rsidRDefault="005B3105">
      <w:pPr>
        <w:pStyle w:val="BodyText"/>
        <w:spacing w:before="11"/>
        <w:rPr>
          <w:sz w:val="21"/>
        </w:rPr>
      </w:pPr>
    </w:p>
    <w:p w:rsidR="001D3DF0" w:rsidRPr="00DE65CA" w:rsidRDefault="001D3DF0">
      <w:pPr>
        <w:pStyle w:val="Heading2"/>
        <w:ind w:left="120" w:firstLine="0"/>
      </w:pPr>
    </w:p>
    <w:p w:rsidR="005B3105" w:rsidRPr="00DE65CA" w:rsidRDefault="008746FA">
      <w:pPr>
        <w:pStyle w:val="Heading2"/>
        <w:ind w:left="120" w:firstLine="0"/>
      </w:pPr>
      <w:r w:rsidRPr="00DE65CA">
        <w:t>SECTION II. STATEMENT OF WORK</w:t>
      </w:r>
    </w:p>
    <w:p w:rsidR="005B3105" w:rsidRPr="00DE65CA" w:rsidRDefault="005B3105">
      <w:pPr>
        <w:pStyle w:val="BodyText"/>
        <w:spacing w:before="11"/>
        <w:rPr>
          <w:b/>
          <w:sz w:val="21"/>
        </w:rPr>
      </w:pPr>
    </w:p>
    <w:p w:rsidR="001D3DF0" w:rsidRPr="00DE65CA" w:rsidRDefault="008746FA" w:rsidP="00E0786D">
      <w:pPr>
        <w:pStyle w:val="Heading2"/>
        <w:numPr>
          <w:ilvl w:val="0"/>
          <w:numId w:val="12"/>
        </w:numPr>
        <w:tabs>
          <w:tab w:val="left" w:pos="840"/>
          <w:tab w:val="left" w:pos="841"/>
        </w:tabs>
        <w:ind w:left="864" w:hanging="720"/>
      </w:pPr>
      <w:r w:rsidRPr="00DE65CA">
        <w:t>Scope of Services</w:t>
      </w:r>
    </w:p>
    <w:p w:rsidR="005B3105" w:rsidRPr="00DE65CA" w:rsidRDefault="005B3105" w:rsidP="00E0786D">
      <w:pPr>
        <w:pStyle w:val="BodyText"/>
        <w:spacing w:before="10"/>
        <w:ind w:left="864" w:hanging="720"/>
        <w:rPr>
          <w:sz w:val="21"/>
        </w:rPr>
      </w:pPr>
    </w:p>
    <w:p w:rsidR="00BC3779" w:rsidRPr="00DE65CA" w:rsidRDefault="008746FA">
      <w:pPr>
        <w:pStyle w:val="BodyText"/>
        <w:tabs>
          <w:tab w:val="left" w:pos="1180"/>
        </w:tabs>
        <w:spacing w:before="1"/>
        <w:ind w:left="120" w:right="378"/>
      </w:pPr>
      <w:r w:rsidRPr="00DE65CA">
        <w:t xml:space="preserve">The City </w:t>
      </w:r>
      <w:r w:rsidR="001D3DF0" w:rsidRPr="00DE65CA">
        <w:t xml:space="preserve">is seeking </w:t>
      </w:r>
      <w:r w:rsidRPr="00DE65CA">
        <w:t>proposals from architectural designers for the purpose of selecting a firm that demonstrates its ability to meet the City’s project goals and objectives as stated in Section I. C. of this</w:t>
      </w:r>
      <w:r w:rsidRPr="00DE65CA">
        <w:rPr>
          <w:spacing w:val="-1"/>
        </w:rPr>
        <w:t xml:space="preserve"> </w:t>
      </w:r>
      <w:r w:rsidRPr="00DE65CA">
        <w:t>RFP.</w:t>
      </w:r>
      <w:r w:rsidRPr="00DE65CA">
        <w:tab/>
        <w:t xml:space="preserve">The </w:t>
      </w:r>
      <w:r w:rsidR="001059F8" w:rsidRPr="00DE65CA">
        <w:t>total</w:t>
      </w:r>
      <w:r w:rsidR="001D3DF0" w:rsidRPr="00DE65CA">
        <w:t xml:space="preserve"> budget </w:t>
      </w:r>
      <w:r w:rsidR="001C1D19" w:rsidRPr="00DE65CA">
        <w:t>available for the records building, MPE, furni</w:t>
      </w:r>
      <w:r w:rsidR="007E4BA6" w:rsidRPr="00DE65CA">
        <w:t>ture, fixtures and equipment</w:t>
      </w:r>
      <w:r w:rsidR="001059F8" w:rsidRPr="00DE65CA">
        <w:t>,</w:t>
      </w:r>
      <w:r w:rsidR="001C1D19" w:rsidRPr="00DE65CA">
        <w:t xml:space="preserve"> site</w:t>
      </w:r>
      <w:r w:rsidR="001059F8" w:rsidRPr="00DE65CA">
        <w:t xml:space="preserve"> </w:t>
      </w:r>
      <w:r w:rsidR="001C1D19" w:rsidRPr="00DE65CA">
        <w:t>work</w:t>
      </w:r>
      <w:r w:rsidR="001059F8" w:rsidRPr="00DE65CA">
        <w:t>, design and project management</w:t>
      </w:r>
      <w:r w:rsidR="001C1D19" w:rsidRPr="00DE65CA">
        <w:t xml:space="preserve"> is</w:t>
      </w:r>
      <w:r w:rsidR="005D6B29" w:rsidRPr="00DE65CA">
        <w:t xml:space="preserve"> $1,500,000.</w:t>
      </w:r>
    </w:p>
    <w:p w:rsidR="00BC3779" w:rsidRPr="00DE65CA" w:rsidRDefault="00BC3779">
      <w:pPr>
        <w:pStyle w:val="BodyText"/>
        <w:tabs>
          <w:tab w:val="left" w:pos="1180"/>
        </w:tabs>
        <w:spacing w:before="1"/>
        <w:ind w:left="120" w:right="378"/>
      </w:pPr>
    </w:p>
    <w:p w:rsidR="005B3105" w:rsidRPr="00DE65CA" w:rsidRDefault="00BC3779">
      <w:pPr>
        <w:pStyle w:val="BodyText"/>
        <w:tabs>
          <w:tab w:val="left" w:pos="1180"/>
        </w:tabs>
        <w:spacing w:before="1"/>
        <w:ind w:left="120" w:right="378"/>
      </w:pPr>
      <w:r w:rsidRPr="00DE65CA">
        <w:t>The project will be reviewed under the City’s standard development review process.</w:t>
      </w:r>
      <w:r w:rsidR="001C1D19" w:rsidRPr="00DE65CA">
        <w:t xml:space="preserve">                                                                                                                          </w:t>
      </w:r>
    </w:p>
    <w:p w:rsidR="005B3105" w:rsidRPr="00DE65CA" w:rsidRDefault="005B3105">
      <w:pPr>
        <w:pStyle w:val="BodyText"/>
        <w:spacing w:before="11"/>
        <w:rPr>
          <w:sz w:val="21"/>
        </w:rPr>
      </w:pPr>
    </w:p>
    <w:p w:rsidR="005B3105" w:rsidRPr="00DE65CA" w:rsidRDefault="008746FA">
      <w:pPr>
        <w:pStyle w:val="BodyText"/>
        <w:ind w:left="120"/>
      </w:pPr>
      <w:bookmarkStart w:id="0" w:name="Part_1_-_General_Project_Coordination_an"/>
      <w:bookmarkEnd w:id="0"/>
      <w:r w:rsidRPr="00DE65CA">
        <w:t xml:space="preserve">The </w:t>
      </w:r>
      <w:r w:rsidR="001C1D19" w:rsidRPr="00DE65CA">
        <w:t xml:space="preserve">consultant’s </w:t>
      </w:r>
      <w:r w:rsidRPr="00DE65CA">
        <w:t>work will generally consist of:</w:t>
      </w:r>
    </w:p>
    <w:p w:rsidR="005B3105" w:rsidRPr="00DE65CA" w:rsidRDefault="008746FA">
      <w:pPr>
        <w:pStyle w:val="Heading2"/>
        <w:spacing w:before="199"/>
        <w:ind w:left="220" w:firstLine="0"/>
      </w:pPr>
      <w:r w:rsidRPr="00DE65CA">
        <w:t>Part 1 - General Project Coordination and Management</w:t>
      </w:r>
    </w:p>
    <w:p w:rsidR="005B3105" w:rsidRPr="00DE65CA" w:rsidRDefault="005B3105">
      <w:pPr>
        <w:pStyle w:val="BodyText"/>
        <w:spacing w:before="6"/>
        <w:rPr>
          <w:b/>
        </w:rPr>
      </w:pPr>
    </w:p>
    <w:p w:rsidR="005B3105" w:rsidRPr="00DE65CA" w:rsidRDefault="008746FA">
      <w:pPr>
        <w:pStyle w:val="BodyText"/>
        <w:ind w:left="119"/>
      </w:pPr>
      <w:r w:rsidRPr="00DE65CA">
        <w:t>General Project Coordination and Management shall include but is not limited to:</w:t>
      </w:r>
    </w:p>
    <w:p w:rsidR="005B3105" w:rsidRPr="00DE65CA" w:rsidRDefault="005B3105">
      <w:pPr>
        <w:pStyle w:val="BodyText"/>
      </w:pPr>
    </w:p>
    <w:p w:rsidR="005B3105" w:rsidRPr="00DE65CA" w:rsidRDefault="008746FA">
      <w:pPr>
        <w:pStyle w:val="ListParagraph"/>
        <w:numPr>
          <w:ilvl w:val="1"/>
          <w:numId w:val="9"/>
        </w:numPr>
        <w:tabs>
          <w:tab w:val="left" w:pos="839"/>
          <w:tab w:val="left" w:pos="840"/>
        </w:tabs>
        <w:spacing w:line="268" w:lineRule="exact"/>
      </w:pPr>
      <w:r w:rsidRPr="00DE65CA">
        <w:t>Project Preparation and</w:t>
      </w:r>
      <w:r w:rsidRPr="00DE65CA">
        <w:rPr>
          <w:spacing w:val="-9"/>
        </w:rPr>
        <w:t xml:space="preserve"> </w:t>
      </w:r>
      <w:r w:rsidRPr="00DE65CA">
        <w:t>Setup;</w:t>
      </w:r>
    </w:p>
    <w:p w:rsidR="005B3105" w:rsidRPr="00DE65CA" w:rsidRDefault="008746FA">
      <w:pPr>
        <w:pStyle w:val="ListParagraph"/>
        <w:numPr>
          <w:ilvl w:val="1"/>
          <w:numId w:val="9"/>
        </w:numPr>
        <w:tabs>
          <w:tab w:val="left" w:pos="839"/>
          <w:tab w:val="left" w:pos="841"/>
        </w:tabs>
        <w:spacing w:line="267" w:lineRule="exact"/>
      </w:pPr>
      <w:r w:rsidRPr="00DE65CA">
        <w:t>General Data Gathering, Field Investigations, and</w:t>
      </w:r>
      <w:r w:rsidRPr="00DE65CA">
        <w:rPr>
          <w:spacing w:val="-22"/>
        </w:rPr>
        <w:t xml:space="preserve"> </w:t>
      </w:r>
      <w:r w:rsidRPr="00DE65CA">
        <w:t>Documentation;</w:t>
      </w:r>
    </w:p>
    <w:p w:rsidR="005B3105" w:rsidRPr="00DE65CA" w:rsidRDefault="008746FA">
      <w:pPr>
        <w:pStyle w:val="ListParagraph"/>
        <w:numPr>
          <w:ilvl w:val="1"/>
          <w:numId w:val="9"/>
        </w:numPr>
        <w:tabs>
          <w:tab w:val="left" w:pos="839"/>
          <w:tab w:val="left" w:pos="841"/>
        </w:tabs>
        <w:spacing w:line="267" w:lineRule="exact"/>
      </w:pPr>
      <w:r w:rsidRPr="00DE65CA">
        <w:t>Correspondence;</w:t>
      </w:r>
    </w:p>
    <w:p w:rsidR="005B3105" w:rsidRPr="00DE65CA" w:rsidRDefault="008746FA">
      <w:pPr>
        <w:pStyle w:val="ListParagraph"/>
        <w:numPr>
          <w:ilvl w:val="1"/>
          <w:numId w:val="9"/>
        </w:numPr>
        <w:tabs>
          <w:tab w:val="left" w:pos="840"/>
          <w:tab w:val="left" w:pos="841"/>
        </w:tabs>
        <w:spacing w:line="267" w:lineRule="exact"/>
        <w:ind w:hanging="360"/>
      </w:pPr>
      <w:r w:rsidRPr="00DE65CA">
        <w:t>Management and</w:t>
      </w:r>
      <w:r w:rsidRPr="00DE65CA">
        <w:rPr>
          <w:spacing w:val="-9"/>
        </w:rPr>
        <w:t xml:space="preserve"> </w:t>
      </w:r>
      <w:r w:rsidRPr="00DE65CA">
        <w:t>Administration;</w:t>
      </w:r>
    </w:p>
    <w:p w:rsidR="005B3105" w:rsidRPr="00DE65CA" w:rsidRDefault="008746FA">
      <w:pPr>
        <w:pStyle w:val="ListParagraph"/>
        <w:numPr>
          <w:ilvl w:val="1"/>
          <w:numId w:val="9"/>
        </w:numPr>
        <w:tabs>
          <w:tab w:val="left" w:pos="840"/>
          <w:tab w:val="left" w:pos="841"/>
        </w:tabs>
        <w:spacing w:line="261" w:lineRule="exact"/>
        <w:ind w:hanging="360"/>
      </w:pPr>
      <w:r w:rsidRPr="00DE65CA">
        <w:t>Coordination with External</w:t>
      </w:r>
      <w:r w:rsidRPr="00DE65CA">
        <w:rPr>
          <w:spacing w:val="-14"/>
        </w:rPr>
        <w:t xml:space="preserve"> </w:t>
      </w:r>
      <w:r w:rsidRPr="00DE65CA">
        <w:t>Agencies;</w:t>
      </w:r>
    </w:p>
    <w:p w:rsidR="005B3105" w:rsidRPr="00DE65CA" w:rsidRDefault="008746FA">
      <w:pPr>
        <w:pStyle w:val="ListParagraph"/>
        <w:numPr>
          <w:ilvl w:val="1"/>
          <w:numId w:val="9"/>
        </w:numPr>
        <w:tabs>
          <w:tab w:val="left" w:pos="840"/>
          <w:tab w:val="left" w:pos="841"/>
        </w:tabs>
        <w:spacing w:line="267" w:lineRule="exact"/>
        <w:ind w:hanging="360"/>
      </w:pPr>
      <w:r w:rsidRPr="00DE65CA">
        <w:t>Meetings;</w:t>
      </w:r>
    </w:p>
    <w:p w:rsidR="005B3105" w:rsidRPr="00DE65CA" w:rsidRDefault="008746FA">
      <w:pPr>
        <w:pStyle w:val="ListParagraph"/>
        <w:numPr>
          <w:ilvl w:val="2"/>
          <w:numId w:val="9"/>
        </w:numPr>
        <w:tabs>
          <w:tab w:val="left" w:pos="1561"/>
          <w:tab w:val="left" w:pos="1562"/>
        </w:tabs>
        <w:spacing w:line="275" w:lineRule="exact"/>
        <w:ind w:hanging="360"/>
      </w:pPr>
      <w:r w:rsidRPr="00DE65CA">
        <w:t>Pre-Design Meeting and Site</w:t>
      </w:r>
      <w:r w:rsidRPr="00DE65CA">
        <w:rPr>
          <w:spacing w:val="-11"/>
        </w:rPr>
        <w:t xml:space="preserve"> </w:t>
      </w:r>
      <w:r w:rsidRPr="00DE65CA">
        <w:t>Walk;</w:t>
      </w:r>
    </w:p>
    <w:p w:rsidR="005B3105" w:rsidRPr="00DE65CA" w:rsidRDefault="008746FA">
      <w:pPr>
        <w:pStyle w:val="ListParagraph"/>
        <w:numPr>
          <w:ilvl w:val="2"/>
          <w:numId w:val="9"/>
        </w:numPr>
        <w:tabs>
          <w:tab w:val="left" w:pos="1561"/>
          <w:tab w:val="left" w:pos="1562"/>
        </w:tabs>
        <w:spacing w:line="265" w:lineRule="exact"/>
        <w:ind w:hanging="360"/>
      </w:pPr>
      <w:r w:rsidRPr="00DE65CA">
        <w:t>Conceptual Design</w:t>
      </w:r>
      <w:r w:rsidRPr="00DE65CA">
        <w:rPr>
          <w:spacing w:val="-6"/>
        </w:rPr>
        <w:t xml:space="preserve"> </w:t>
      </w:r>
      <w:r w:rsidRPr="00DE65CA">
        <w:t>Workshop;</w:t>
      </w:r>
    </w:p>
    <w:p w:rsidR="005B3105" w:rsidRPr="00DE65CA" w:rsidRDefault="008746FA">
      <w:pPr>
        <w:pStyle w:val="ListParagraph"/>
        <w:numPr>
          <w:ilvl w:val="2"/>
          <w:numId w:val="9"/>
        </w:numPr>
        <w:tabs>
          <w:tab w:val="left" w:pos="1561"/>
          <w:tab w:val="left" w:pos="1562"/>
        </w:tabs>
        <w:spacing w:line="265" w:lineRule="exact"/>
        <w:ind w:hanging="360"/>
      </w:pPr>
      <w:r w:rsidRPr="00DE65CA">
        <w:t>Constructability Design Workshops (30% and 75% Designs);</w:t>
      </w:r>
      <w:r w:rsidRPr="00DE65CA">
        <w:rPr>
          <w:spacing w:val="-23"/>
        </w:rPr>
        <w:t xml:space="preserve"> </w:t>
      </w:r>
      <w:r w:rsidRPr="00DE65CA">
        <w:t>and</w:t>
      </w:r>
    </w:p>
    <w:p w:rsidR="005B3105" w:rsidRPr="00DE65CA" w:rsidRDefault="008746FA">
      <w:pPr>
        <w:pStyle w:val="ListParagraph"/>
        <w:numPr>
          <w:ilvl w:val="2"/>
          <w:numId w:val="9"/>
        </w:numPr>
        <w:tabs>
          <w:tab w:val="left" w:pos="1561"/>
          <w:tab w:val="left" w:pos="1562"/>
        </w:tabs>
        <w:spacing w:line="267" w:lineRule="exact"/>
        <w:ind w:hanging="360"/>
      </w:pPr>
      <w:r w:rsidRPr="00DE65CA">
        <w:t>Bi-Weekly Project Management progress</w:t>
      </w:r>
      <w:r w:rsidRPr="00DE65CA">
        <w:rPr>
          <w:spacing w:val="-17"/>
        </w:rPr>
        <w:t xml:space="preserve"> </w:t>
      </w:r>
      <w:r w:rsidRPr="00DE65CA">
        <w:t>meetings;</w:t>
      </w:r>
    </w:p>
    <w:p w:rsidR="005B3105" w:rsidRPr="00DE65CA" w:rsidRDefault="008746FA">
      <w:pPr>
        <w:pStyle w:val="ListParagraph"/>
        <w:numPr>
          <w:ilvl w:val="2"/>
          <w:numId w:val="9"/>
        </w:numPr>
        <w:tabs>
          <w:tab w:val="left" w:pos="1561"/>
          <w:tab w:val="left" w:pos="1563"/>
        </w:tabs>
        <w:spacing w:line="266" w:lineRule="exact"/>
        <w:ind w:left="1562"/>
      </w:pPr>
      <w:r w:rsidRPr="00DE65CA">
        <w:t>All meetings shall be held at City of Greeley facilities (if</w:t>
      </w:r>
      <w:r w:rsidRPr="00DE65CA">
        <w:rPr>
          <w:spacing w:val="-26"/>
        </w:rPr>
        <w:t xml:space="preserve"> </w:t>
      </w:r>
      <w:r w:rsidRPr="00DE65CA">
        <w:t>applicable)</w:t>
      </w:r>
    </w:p>
    <w:p w:rsidR="005B3105" w:rsidRPr="00DE65CA" w:rsidRDefault="008746FA">
      <w:pPr>
        <w:pStyle w:val="ListParagraph"/>
        <w:numPr>
          <w:ilvl w:val="1"/>
          <w:numId w:val="9"/>
        </w:numPr>
        <w:tabs>
          <w:tab w:val="left" w:pos="842"/>
          <w:tab w:val="left" w:pos="843"/>
        </w:tabs>
        <w:spacing w:line="237" w:lineRule="auto"/>
        <w:ind w:left="841" w:right="237" w:hanging="359"/>
      </w:pPr>
      <w:r w:rsidRPr="00DE65CA">
        <w:t>Consultant Quality Assurance. Prior to each submittal, the consultant shall perform a QA/QC process which shall involve an internal review as established by the consultant. This review shall seek to provide comments and edits before delivery to the</w:t>
      </w:r>
      <w:r w:rsidRPr="00DE65CA">
        <w:rPr>
          <w:spacing w:val="-26"/>
        </w:rPr>
        <w:t xml:space="preserve"> </w:t>
      </w:r>
      <w:r w:rsidRPr="00DE65CA">
        <w:t>City.</w:t>
      </w:r>
      <w:r w:rsidR="001C1D19" w:rsidRPr="00DE65CA">
        <w:t xml:space="preserve">                                                                                                </w:t>
      </w:r>
    </w:p>
    <w:p w:rsidR="005B3105" w:rsidRPr="00DE65CA" w:rsidRDefault="005B3105">
      <w:pPr>
        <w:pStyle w:val="BodyText"/>
        <w:spacing w:before="8"/>
      </w:pPr>
    </w:p>
    <w:p w:rsidR="005B3105" w:rsidRPr="00DE65CA" w:rsidRDefault="001C1D19">
      <w:pPr>
        <w:pStyle w:val="BodyText"/>
        <w:ind w:left="121" w:right="775"/>
      </w:pPr>
      <w:r w:rsidRPr="00DE65CA">
        <w:t xml:space="preserve">                                                                        </w:t>
      </w:r>
    </w:p>
    <w:p w:rsidR="005B3105" w:rsidRPr="00DE65CA" w:rsidRDefault="008746FA">
      <w:pPr>
        <w:pStyle w:val="Heading2"/>
        <w:spacing w:before="200"/>
        <w:ind w:left="222" w:firstLine="0"/>
      </w:pPr>
      <w:bookmarkStart w:id="1" w:name="Part_2_–_Design_Documents"/>
      <w:bookmarkEnd w:id="1"/>
      <w:r w:rsidRPr="00DE65CA">
        <w:t>Part 2 – Design Documents</w:t>
      </w:r>
    </w:p>
    <w:p w:rsidR="005B3105" w:rsidRPr="00DE65CA" w:rsidRDefault="005B3105">
      <w:pPr>
        <w:pStyle w:val="BodyText"/>
        <w:spacing w:before="6"/>
        <w:rPr>
          <w:b/>
        </w:rPr>
      </w:pPr>
    </w:p>
    <w:p w:rsidR="005B3105" w:rsidRPr="00DE65CA" w:rsidRDefault="008746FA" w:rsidP="00FA523A">
      <w:pPr>
        <w:pStyle w:val="BodyText"/>
        <w:ind w:left="120" w:right="267"/>
        <w:rPr>
          <w:sz w:val="21"/>
        </w:rPr>
      </w:pPr>
      <w:r w:rsidRPr="00DE65CA">
        <w:t xml:space="preserve">The consultant shall supply design documents to be released in packages of increasing clarity and definition to support project decisions and </w:t>
      </w:r>
      <w:r w:rsidR="00972804" w:rsidRPr="00DE65CA">
        <w:t>the ultimate</w:t>
      </w:r>
      <w:r w:rsidRPr="00DE65CA">
        <w:t xml:space="preserve"> bidding </w:t>
      </w:r>
      <w:r w:rsidR="00972804" w:rsidRPr="00DE65CA">
        <w:t>and construction of the project.</w:t>
      </w:r>
      <w:r w:rsidR="005226DA" w:rsidRPr="00DE65CA">
        <w:t xml:space="preserve">  At a minimum, </w:t>
      </w:r>
      <w:r w:rsidR="00FA523A" w:rsidRPr="00DE65CA">
        <w:t xml:space="preserve">consultant’s </w:t>
      </w:r>
      <w:r w:rsidR="005226DA" w:rsidRPr="00DE65CA">
        <w:t>deliverables will consist of:</w:t>
      </w:r>
    </w:p>
    <w:p w:rsidR="005B3105" w:rsidRPr="00DE65CA" w:rsidRDefault="008746FA">
      <w:pPr>
        <w:pStyle w:val="Heading2"/>
        <w:spacing w:before="199"/>
        <w:ind w:left="220" w:firstLine="0"/>
      </w:pPr>
      <w:r w:rsidRPr="00DE65CA">
        <w:t>Part 2.1 – Conceptual Design</w:t>
      </w:r>
    </w:p>
    <w:p w:rsidR="005B3105" w:rsidRPr="00DE65CA" w:rsidRDefault="005B3105">
      <w:pPr>
        <w:pStyle w:val="BodyText"/>
        <w:spacing w:before="6"/>
        <w:rPr>
          <w:b/>
        </w:rPr>
      </w:pPr>
    </w:p>
    <w:p w:rsidR="005B3105" w:rsidRPr="00DE65CA" w:rsidRDefault="008746FA">
      <w:pPr>
        <w:pStyle w:val="BodyText"/>
        <w:ind w:left="119" w:right="94"/>
      </w:pPr>
      <w:r w:rsidRPr="00DE65CA">
        <w:t>The consultant shall create a</w:t>
      </w:r>
      <w:r w:rsidR="00B44982" w:rsidRPr="00DE65CA">
        <w:t>n initial</w:t>
      </w:r>
      <w:r w:rsidRPr="00DE65CA">
        <w:t xml:space="preserve"> conceptual </w:t>
      </w:r>
      <w:r w:rsidR="00B44982" w:rsidRPr="00DE65CA">
        <w:t xml:space="preserve">site </w:t>
      </w:r>
      <w:r w:rsidRPr="00DE65CA">
        <w:t xml:space="preserve">layout </w:t>
      </w:r>
      <w:r w:rsidR="00B44982" w:rsidRPr="00DE65CA">
        <w:t xml:space="preserve">with building elevations. </w:t>
      </w:r>
    </w:p>
    <w:p w:rsidR="005B3105" w:rsidRPr="00DE65CA" w:rsidRDefault="00B44982" w:rsidP="00B44982">
      <w:pPr>
        <w:pStyle w:val="BodyText"/>
        <w:tabs>
          <w:tab w:val="left" w:pos="3215"/>
        </w:tabs>
        <w:spacing w:before="11"/>
        <w:rPr>
          <w:sz w:val="21"/>
        </w:rPr>
      </w:pPr>
      <w:r w:rsidRPr="00DE65CA">
        <w:rPr>
          <w:sz w:val="21"/>
        </w:rPr>
        <w:tab/>
      </w:r>
    </w:p>
    <w:p w:rsidR="005B3105" w:rsidRPr="00DE65CA" w:rsidRDefault="00B44982">
      <w:pPr>
        <w:pStyle w:val="BodyText"/>
        <w:ind w:left="119"/>
      </w:pPr>
      <w:r w:rsidRPr="00DE65CA">
        <w:t>The Conceptual Design shall include but is</w:t>
      </w:r>
      <w:r w:rsidR="008746FA" w:rsidRPr="00DE65CA">
        <w:t xml:space="preserve"> not limited to:</w:t>
      </w:r>
    </w:p>
    <w:p w:rsidR="005B3105" w:rsidRPr="00DE65CA" w:rsidRDefault="005B3105">
      <w:pPr>
        <w:pStyle w:val="BodyText"/>
        <w:spacing w:before="2"/>
      </w:pPr>
    </w:p>
    <w:p w:rsidR="005B3105" w:rsidRPr="00DE65CA" w:rsidRDefault="008746FA">
      <w:pPr>
        <w:pStyle w:val="ListParagraph"/>
        <w:numPr>
          <w:ilvl w:val="1"/>
          <w:numId w:val="9"/>
        </w:numPr>
        <w:tabs>
          <w:tab w:val="left" w:pos="839"/>
          <w:tab w:val="left" w:pos="840"/>
        </w:tabs>
        <w:spacing w:line="237" w:lineRule="auto"/>
        <w:ind w:left="839" w:right="640" w:hanging="360"/>
      </w:pPr>
      <w:r w:rsidRPr="00DE65CA">
        <w:t xml:space="preserve">Needs Assessment. The consultant shall gather from City staff the goals and objectives </w:t>
      </w:r>
      <w:r w:rsidR="00B44982" w:rsidRPr="00DE65CA">
        <w:t>t</w:t>
      </w:r>
      <w:r w:rsidRPr="00DE65CA">
        <w:t>hat may be relevant to the</w:t>
      </w:r>
      <w:r w:rsidRPr="00DE65CA">
        <w:rPr>
          <w:spacing w:val="-27"/>
        </w:rPr>
        <w:t xml:space="preserve"> </w:t>
      </w:r>
      <w:r w:rsidRPr="00DE65CA">
        <w:t>designs.</w:t>
      </w:r>
    </w:p>
    <w:p w:rsidR="005B3105" w:rsidRPr="00DE65CA" w:rsidRDefault="008746FA">
      <w:pPr>
        <w:pStyle w:val="ListParagraph"/>
        <w:numPr>
          <w:ilvl w:val="1"/>
          <w:numId w:val="9"/>
        </w:numPr>
        <w:tabs>
          <w:tab w:val="left" w:pos="839"/>
          <w:tab w:val="left" w:pos="840"/>
        </w:tabs>
        <w:ind w:left="839" w:right="156" w:hanging="360"/>
      </w:pPr>
      <w:r w:rsidRPr="00DE65CA">
        <w:t>Conceptual Design Options. The consultant shall supply differing design options as applicable to facilitate dialog during the design workshop. Design options may include overall project exhibits, cost / benefit analysis, and other tools to refine the scope of the</w:t>
      </w:r>
      <w:r w:rsidRPr="00DE65CA">
        <w:rPr>
          <w:spacing w:val="-36"/>
        </w:rPr>
        <w:t xml:space="preserve"> </w:t>
      </w:r>
      <w:r w:rsidRPr="00DE65CA">
        <w:t>project.</w:t>
      </w:r>
    </w:p>
    <w:p w:rsidR="005B3105" w:rsidRPr="00DE65CA" w:rsidRDefault="008746FA">
      <w:pPr>
        <w:pStyle w:val="ListParagraph"/>
        <w:numPr>
          <w:ilvl w:val="1"/>
          <w:numId w:val="9"/>
        </w:numPr>
        <w:tabs>
          <w:tab w:val="left" w:pos="839"/>
          <w:tab w:val="left" w:pos="840"/>
        </w:tabs>
        <w:ind w:left="839" w:right="161" w:hanging="360"/>
      </w:pPr>
      <w:r w:rsidRPr="00DE65CA">
        <w:t>Conceptual Design Development Review Set. The consultant shall create a conceptual design development review set. This conceptual set may include but may not be limited to general notes, site layout, grading, demolition, architectural elevations, geometric design, drainage, storm water management, plan and profiles, cross sections, typical details, erosion control plan and more. The consultant will only include those items that are required to develop the scope of the</w:t>
      </w:r>
      <w:r w:rsidRPr="00DE65CA">
        <w:rPr>
          <w:spacing w:val="-5"/>
        </w:rPr>
        <w:t xml:space="preserve"> </w:t>
      </w:r>
      <w:r w:rsidRPr="00DE65CA">
        <w:t>project.</w:t>
      </w:r>
    </w:p>
    <w:p w:rsidR="005B3105" w:rsidRPr="00DE65CA" w:rsidRDefault="008746FA">
      <w:pPr>
        <w:pStyle w:val="ListParagraph"/>
        <w:numPr>
          <w:ilvl w:val="1"/>
          <w:numId w:val="9"/>
        </w:numPr>
        <w:tabs>
          <w:tab w:val="left" w:pos="839"/>
          <w:tab w:val="left" w:pos="840"/>
        </w:tabs>
        <w:spacing w:before="2" w:line="237" w:lineRule="auto"/>
        <w:ind w:left="838" w:right="358" w:hanging="360"/>
      </w:pPr>
      <w:r w:rsidRPr="00DE65CA">
        <w:t>Quantity and Opinion of Cost. Consultant shall provide a conceptual quantity take off and opinion of cost for the presented options. The quantities and opinion of cost shall be rough order of magnitude based on a desktop review of the</w:t>
      </w:r>
      <w:r w:rsidRPr="00DE65CA">
        <w:rPr>
          <w:spacing w:val="-18"/>
        </w:rPr>
        <w:t xml:space="preserve"> </w:t>
      </w:r>
      <w:r w:rsidRPr="00DE65CA">
        <w:t>project.</w:t>
      </w:r>
    </w:p>
    <w:p w:rsidR="005B3105" w:rsidRPr="00DE65CA" w:rsidRDefault="008746FA">
      <w:pPr>
        <w:pStyle w:val="ListParagraph"/>
        <w:numPr>
          <w:ilvl w:val="1"/>
          <w:numId w:val="9"/>
        </w:numPr>
        <w:tabs>
          <w:tab w:val="left" w:pos="839"/>
          <w:tab w:val="left" w:pos="840"/>
        </w:tabs>
        <w:ind w:left="839" w:right="966"/>
      </w:pPr>
      <w:r w:rsidRPr="00DE65CA">
        <w:t>Constructability Review. The consultant shall perform a constructability review of the conceptual design to identify the risk of special areas of interest. Results of the constructability review shall be documented in a formal memo style</w:t>
      </w:r>
      <w:r w:rsidRPr="00DE65CA">
        <w:rPr>
          <w:spacing w:val="-31"/>
        </w:rPr>
        <w:t xml:space="preserve"> </w:t>
      </w:r>
      <w:r w:rsidRPr="00DE65CA">
        <w:t>report.</w:t>
      </w:r>
    </w:p>
    <w:p w:rsidR="005B3105" w:rsidRPr="00DE65CA" w:rsidRDefault="005B3105">
      <w:pPr>
        <w:pStyle w:val="BodyText"/>
        <w:spacing w:before="1"/>
      </w:pPr>
    </w:p>
    <w:p w:rsidR="001059F8" w:rsidRPr="00DE65CA" w:rsidRDefault="008746FA" w:rsidP="00812D8B">
      <w:pPr>
        <w:pStyle w:val="BodyText"/>
        <w:ind w:left="119" w:right="132"/>
      </w:pPr>
      <w:r w:rsidRPr="00DE65CA">
        <w:t xml:space="preserve">No formal design documents are required to be submitted for the conceptual design. Documents are </w:t>
      </w:r>
      <w:bookmarkStart w:id="2" w:name="Part_2.2_–_30%_Design_Documents"/>
      <w:bookmarkEnd w:id="2"/>
      <w:r w:rsidRPr="00DE65CA">
        <w:t>to be used for dialog and visualization purposes only.</w:t>
      </w:r>
    </w:p>
    <w:p w:rsidR="001059F8" w:rsidRPr="00DE65CA" w:rsidRDefault="001059F8">
      <w:r w:rsidRPr="00DE65CA">
        <w:br w:type="page"/>
      </w:r>
    </w:p>
    <w:p w:rsidR="00812D8B" w:rsidRPr="00DE65CA" w:rsidRDefault="00812D8B" w:rsidP="00812D8B">
      <w:pPr>
        <w:pStyle w:val="BodyText"/>
        <w:ind w:left="119" w:right="132"/>
      </w:pPr>
    </w:p>
    <w:p w:rsidR="00812D8B" w:rsidRPr="00DE65CA" w:rsidRDefault="008746FA">
      <w:pPr>
        <w:pStyle w:val="Heading2"/>
        <w:spacing w:before="199"/>
        <w:ind w:left="219" w:firstLine="0"/>
      </w:pPr>
      <w:r w:rsidRPr="00DE65CA">
        <w:t>Part 2.2 – 30% Design Documents</w:t>
      </w:r>
    </w:p>
    <w:p w:rsidR="001059F8" w:rsidRPr="00DE65CA" w:rsidRDefault="001059F8">
      <w:pPr>
        <w:pStyle w:val="Heading2"/>
        <w:spacing w:before="199"/>
        <w:ind w:left="219" w:firstLine="0"/>
      </w:pPr>
    </w:p>
    <w:p w:rsidR="005B3105" w:rsidRPr="00DE65CA" w:rsidRDefault="008746FA">
      <w:pPr>
        <w:pStyle w:val="BodyText"/>
        <w:spacing w:before="84"/>
        <w:ind w:left="100" w:right="624"/>
      </w:pPr>
      <w:r w:rsidRPr="00DE65CA">
        <w:t xml:space="preserve">The consultant shall supply 30% design documents </w:t>
      </w:r>
      <w:r w:rsidR="001059F8" w:rsidRPr="00DE65CA">
        <w:t xml:space="preserve">towards the goal </w:t>
      </w:r>
      <w:r w:rsidRPr="00DE65CA">
        <w:t>of finalizing the scope of the project.</w:t>
      </w:r>
    </w:p>
    <w:p w:rsidR="005B3105" w:rsidRPr="00DE65CA" w:rsidRDefault="005B3105">
      <w:pPr>
        <w:pStyle w:val="BodyText"/>
        <w:spacing w:before="10"/>
        <w:rPr>
          <w:sz w:val="21"/>
        </w:rPr>
      </w:pPr>
    </w:p>
    <w:p w:rsidR="005B3105" w:rsidRPr="00DE65CA" w:rsidRDefault="008746FA">
      <w:pPr>
        <w:pStyle w:val="BodyText"/>
        <w:ind w:left="100"/>
        <w:jc w:val="both"/>
      </w:pPr>
      <w:r w:rsidRPr="00DE65CA">
        <w:t>The 30% Design Documents shall include but are not limited to:</w:t>
      </w:r>
    </w:p>
    <w:p w:rsidR="005B3105" w:rsidRPr="00DE65CA" w:rsidRDefault="005B3105">
      <w:pPr>
        <w:pStyle w:val="BodyText"/>
      </w:pPr>
    </w:p>
    <w:p w:rsidR="005B3105" w:rsidRPr="00DE65CA" w:rsidRDefault="008746FA">
      <w:pPr>
        <w:pStyle w:val="ListParagraph"/>
        <w:numPr>
          <w:ilvl w:val="1"/>
          <w:numId w:val="9"/>
        </w:numPr>
        <w:tabs>
          <w:tab w:val="left" w:pos="820"/>
          <w:tab w:val="left" w:pos="821"/>
        </w:tabs>
        <w:ind w:left="820" w:right="157" w:hanging="360"/>
      </w:pPr>
      <w:r w:rsidRPr="00DE65CA">
        <w:t>30% Design Development Review Set. The consultant shall create a 30% design development review set per City of Greeley Standards as outlined in the Design Criteria and Constructions Specifications. This 30% DD set shall include but may not be limited to general notes, architectural plans and elevations, grading, demolition, geometric design, drainage, storm water management, plan and profiles, cross sections, signage and striping, typical details, erosion control plan, phasing and</w:t>
      </w:r>
      <w:r w:rsidRPr="00DE65CA">
        <w:rPr>
          <w:spacing w:val="-16"/>
        </w:rPr>
        <w:t xml:space="preserve"> </w:t>
      </w:r>
      <w:r w:rsidRPr="00DE65CA">
        <w:t>more.</w:t>
      </w:r>
    </w:p>
    <w:p w:rsidR="005B3105" w:rsidRPr="00DE65CA" w:rsidRDefault="008746FA">
      <w:pPr>
        <w:pStyle w:val="ListParagraph"/>
        <w:numPr>
          <w:ilvl w:val="1"/>
          <w:numId w:val="9"/>
        </w:numPr>
        <w:tabs>
          <w:tab w:val="left" w:pos="820"/>
          <w:tab w:val="left" w:pos="821"/>
        </w:tabs>
        <w:ind w:left="820" w:right="513" w:hanging="360"/>
      </w:pPr>
      <w:r w:rsidRPr="00DE65CA">
        <w:t>Quantity and Opinion of Cost. Consultant shall provide a preliminary quantity take off and opinion of probable</w:t>
      </w:r>
      <w:r w:rsidRPr="00DE65CA">
        <w:rPr>
          <w:spacing w:val="-8"/>
        </w:rPr>
        <w:t xml:space="preserve"> </w:t>
      </w:r>
      <w:r w:rsidRPr="00DE65CA">
        <w:t>cost.</w:t>
      </w:r>
    </w:p>
    <w:p w:rsidR="005B3105" w:rsidRPr="00DE65CA" w:rsidRDefault="008746FA">
      <w:pPr>
        <w:pStyle w:val="ListParagraph"/>
        <w:numPr>
          <w:ilvl w:val="1"/>
          <w:numId w:val="9"/>
        </w:numPr>
        <w:tabs>
          <w:tab w:val="left" w:pos="820"/>
          <w:tab w:val="left" w:pos="821"/>
        </w:tabs>
        <w:ind w:left="820" w:right="479" w:hanging="360"/>
      </w:pPr>
      <w:r w:rsidRPr="00DE65CA">
        <w:t>30% Design Workshop. The consultant shall conduct a design workshop with the City and construction contractor to identify constructability challenges with the project and value engineering opportunities for the project. The consultant shall incorporate items from the 30% design workshop into the 75% design documents as</w:t>
      </w:r>
      <w:r w:rsidRPr="00DE65CA">
        <w:rPr>
          <w:spacing w:val="-25"/>
        </w:rPr>
        <w:t xml:space="preserve"> </w:t>
      </w:r>
      <w:r w:rsidRPr="00DE65CA">
        <w:t>appropriate.</w:t>
      </w:r>
    </w:p>
    <w:p w:rsidR="005B3105" w:rsidRPr="00DE65CA" w:rsidRDefault="008746FA">
      <w:pPr>
        <w:pStyle w:val="ListParagraph"/>
        <w:numPr>
          <w:ilvl w:val="1"/>
          <w:numId w:val="9"/>
        </w:numPr>
        <w:tabs>
          <w:tab w:val="left" w:pos="820"/>
          <w:tab w:val="left" w:pos="821"/>
        </w:tabs>
        <w:ind w:left="820" w:right="288" w:hanging="360"/>
      </w:pPr>
      <w:r w:rsidRPr="00DE65CA">
        <w:t>Drainage Report. The consultant shall create a preliminary drainage report to support storm water design for the</w:t>
      </w:r>
      <w:r w:rsidRPr="00DE65CA">
        <w:rPr>
          <w:spacing w:val="-9"/>
        </w:rPr>
        <w:t xml:space="preserve"> </w:t>
      </w:r>
      <w:r w:rsidRPr="00DE65CA">
        <w:t>project.</w:t>
      </w:r>
    </w:p>
    <w:p w:rsidR="005B3105" w:rsidRPr="00DE65CA" w:rsidRDefault="008746FA">
      <w:pPr>
        <w:pStyle w:val="ListParagraph"/>
        <w:numPr>
          <w:ilvl w:val="1"/>
          <w:numId w:val="9"/>
        </w:numPr>
        <w:tabs>
          <w:tab w:val="left" w:pos="820"/>
          <w:tab w:val="left" w:pos="821"/>
        </w:tabs>
        <w:spacing w:before="10" w:line="264" w:lineRule="exact"/>
        <w:ind w:left="820" w:right="446" w:hanging="360"/>
      </w:pPr>
      <w:r w:rsidRPr="00DE65CA">
        <w:t xml:space="preserve">QA/QC. The consultant shall perform QA/QC on the 30% DD set. The QA/QC reviewed set </w:t>
      </w:r>
      <w:bookmarkStart w:id="3" w:name="Part_2.3_–_75%_Design_Documents"/>
      <w:bookmarkEnd w:id="3"/>
      <w:r w:rsidRPr="00DE65CA">
        <w:t>shall be supplied to the City as part of the 30% DD deliverable</w:t>
      </w:r>
      <w:r w:rsidRPr="00DE65CA">
        <w:rPr>
          <w:spacing w:val="-28"/>
        </w:rPr>
        <w:t xml:space="preserve"> </w:t>
      </w:r>
      <w:r w:rsidRPr="00DE65CA">
        <w:t>package.</w:t>
      </w:r>
    </w:p>
    <w:p w:rsidR="005B3105" w:rsidRPr="00DE65CA" w:rsidRDefault="008746FA">
      <w:pPr>
        <w:pStyle w:val="Heading2"/>
        <w:spacing w:before="192"/>
        <w:ind w:left="201" w:firstLine="0"/>
      </w:pPr>
      <w:r w:rsidRPr="00DE65CA">
        <w:t>Part 2.3 – 75% Design Documents</w:t>
      </w:r>
    </w:p>
    <w:p w:rsidR="005B3105" w:rsidRPr="00DE65CA" w:rsidRDefault="005B3105">
      <w:pPr>
        <w:pStyle w:val="BodyText"/>
        <w:spacing w:before="8"/>
        <w:rPr>
          <w:b/>
        </w:rPr>
      </w:pPr>
    </w:p>
    <w:p w:rsidR="005B3105" w:rsidRPr="00DE65CA" w:rsidRDefault="008746FA">
      <w:pPr>
        <w:pStyle w:val="BodyText"/>
        <w:ind w:left="100" w:right="168" w:hanging="1"/>
        <w:jc w:val="both"/>
      </w:pPr>
      <w:r w:rsidRPr="00DE65CA">
        <w:t>The consultant shall supply 75% design documents with the intent of adding clarity and detail to the project. Documentation supporting the design drawings shall be created including special provisions, specifications, and any other written document necessary to fully construct the project.</w:t>
      </w:r>
    </w:p>
    <w:p w:rsidR="005B3105" w:rsidRPr="00DE65CA" w:rsidRDefault="005B3105">
      <w:pPr>
        <w:pStyle w:val="BodyText"/>
        <w:spacing w:before="11"/>
        <w:rPr>
          <w:sz w:val="21"/>
        </w:rPr>
      </w:pPr>
    </w:p>
    <w:p w:rsidR="005B3105" w:rsidRPr="00DE65CA" w:rsidRDefault="008746FA">
      <w:pPr>
        <w:pStyle w:val="BodyText"/>
        <w:ind w:left="100"/>
        <w:jc w:val="both"/>
      </w:pPr>
      <w:r w:rsidRPr="00DE65CA">
        <w:t>The 75% Design Documents shall include but are not limited to:</w:t>
      </w:r>
    </w:p>
    <w:p w:rsidR="005B3105" w:rsidRPr="00DE65CA" w:rsidRDefault="005B3105">
      <w:pPr>
        <w:pStyle w:val="BodyText"/>
      </w:pPr>
    </w:p>
    <w:p w:rsidR="005B3105" w:rsidRPr="00DE65CA" w:rsidRDefault="008746FA">
      <w:pPr>
        <w:pStyle w:val="ListParagraph"/>
        <w:numPr>
          <w:ilvl w:val="1"/>
          <w:numId w:val="9"/>
        </w:numPr>
        <w:tabs>
          <w:tab w:val="left" w:pos="820"/>
          <w:tab w:val="left" w:pos="821"/>
        </w:tabs>
        <w:ind w:left="820" w:right="157" w:hanging="360"/>
      </w:pPr>
      <w:r w:rsidRPr="00DE65CA">
        <w:t>75% Design Development Review Set. The consultant shall create a 75% design development review set per City of Greeley Standards as outlined in the Design Criteria and Constructions Specifications. This 75% DD set shall include but may not be limited to general notes, architectural plans and elevations, grading, demolition, geometric design, drainage, storm water management, plan and profiles, cross sections, signage and striping, typical details, erosion control plan, phasing and more. The 75% DD set shall include details, cross sections, and all other design items required to construct the project in</w:t>
      </w:r>
      <w:r w:rsidRPr="00DE65CA">
        <w:rPr>
          <w:spacing w:val="-29"/>
        </w:rPr>
        <w:t xml:space="preserve"> </w:t>
      </w:r>
      <w:r w:rsidRPr="00DE65CA">
        <w:t>full.</w:t>
      </w:r>
    </w:p>
    <w:p w:rsidR="005B3105" w:rsidRPr="00DE65CA" w:rsidRDefault="008746FA">
      <w:pPr>
        <w:pStyle w:val="ListParagraph"/>
        <w:numPr>
          <w:ilvl w:val="1"/>
          <w:numId w:val="9"/>
        </w:numPr>
        <w:tabs>
          <w:tab w:val="left" w:pos="820"/>
          <w:tab w:val="left" w:pos="821"/>
        </w:tabs>
        <w:ind w:left="820" w:right="142" w:hanging="360"/>
      </w:pPr>
      <w:r w:rsidRPr="00DE65CA">
        <w:t>Quantity and Opinion of Cost. Consultant shall provide a refined quantity take off and opinion of probable cost to an accuracy of</w:t>
      </w:r>
      <w:r w:rsidRPr="00DE65CA">
        <w:rPr>
          <w:spacing w:val="-9"/>
        </w:rPr>
        <w:t xml:space="preserve"> </w:t>
      </w:r>
      <w:r w:rsidRPr="00DE65CA">
        <w:t>±25%.</w:t>
      </w:r>
    </w:p>
    <w:p w:rsidR="005B3105" w:rsidRPr="00DE65CA" w:rsidRDefault="008746FA">
      <w:pPr>
        <w:pStyle w:val="ListParagraph"/>
        <w:numPr>
          <w:ilvl w:val="1"/>
          <w:numId w:val="9"/>
        </w:numPr>
        <w:tabs>
          <w:tab w:val="left" w:pos="820"/>
          <w:tab w:val="left" w:pos="821"/>
        </w:tabs>
        <w:ind w:left="820" w:right="479" w:hanging="360"/>
      </w:pPr>
      <w:r w:rsidRPr="00DE65CA">
        <w:t>75% Design Workshop. The consultant shall conduct a design workshop with the City and construction contractor to identify constructability challenges with the project and value engineering opportunities for the project. The consultant shall incorporate items from the 75% design workshop into the 100% design documents as</w:t>
      </w:r>
      <w:r w:rsidRPr="00DE65CA">
        <w:rPr>
          <w:spacing w:val="-27"/>
        </w:rPr>
        <w:t xml:space="preserve"> </w:t>
      </w:r>
      <w:r w:rsidRPr="00DE65CA">
        <w:t>appropriate.</w:t>
      </w:r>
    </w:p>
    <w:p w:rsidR="005B3105" w:rsidRPr="00DE65CA" w:rsidRDefault="008746FA">
      <w:pPr>
        <w:pStyle w:val="ListParagraph"/>
        <w:numPr>
          <w:ilvl w:val="1"/>
          <w:numId w:val="9"/>
        </w:numPr>
        <w:tabs>
          <w:tab w:val="left" w:pos="820"/>
          <w:tab w:val="left" w:pos="821"/>
        </w:tabs>
        <w:spacing w:before="1" w:line="237" w:lineRule="auto"/>
        <w:ind w:left="820" w:right="177" w:hanging="360"/>
      </w:pPr>
      <w:r w:rsidRPr="00DE65CA">
        <w:t>Specifications. The consultant will develop specifications to support the design drawings. The specifications shall include materials, testing procedures, testing frequency, workmanship requirements, codes, procedures and any other item required to fully construct the</w:t>
      </w:r>
      <w:r w:rsidRPr="00DE65CA">
        <w:rPr>
          <w:spacing w:val="-35"/>
        </w:rPr>
        <w:t xml:space="preserve"> </w:t>
      </w:r>
      <w:r w:rsidRPr="00DE65CA">
        <w:t>project.</w:t>
      </w:r>
    </w:p>
    <w:p w:rsidR="005B3105" w:rsidRPr="00DE65CA" w:rsidRDefault="008746FA" w:rsidP="00354C8C">
      <w:pPr>
        <w:pStyle w:val="ListParagraph"/>
        <w:numPr>
          <w:ilvl w:val="1"/>
          <w:numId w:val="9"/>
        </w:numPr>
        <w:tabs>
          <w:tab w:val="left" w:pos="820"/>
          <w:tab w:val="left" w:pos="821"/>
        </w:tabs>
        <w:spacing w:before="80"/>
        <w:ind w:right="472" w:hanging="360"/>
      </w:pPr>
      <w:r w:rsidRPr="00DE65CA">
        <w:t>Special Provisions. The consultant shall create special provisions for the project as required to support the design drawings. The special provisions shall include any information required</w:t>
      </w:r>
      <w:r w:rsidRPr="00DE65CA">
        <w:rPr>
          <w:spacing w:val="-36"/>
        </w:rPr>
        <w:t xml:space="preserve"> </w:t>
      </w:r>
      <w:r w:rsidRPr="00DE65CA">
        <w:t>for</w:t>
      </w:r>
      <w:r w:rsidR="00354C8C" w:rsidRPr="00DE65CA">
        <w:t xml:space="preserve"> </w:t>
      </w:r>
      <w:r w:rsidRPr="00DE65CA">
        <w:t>the contractor to fully construct the project that is not listed elsewhere in the design documents. The special provisions shall include basis of payments, unit of measurements, required permits, specifications associated with each pay item, and definition of any other special consideration for the contractor to fully construct the project.</w:t>
      </w:r>
    </w:p>
    <w:p w:rsidR="005B3105" w:rsidRPr="00DE65CA" w:rsidRDefault="008746FA">
      <w:pPr>
        <w:pStyle w:val="ListParagraph"/>
        <w:numPr>
          <w:ilvl w:val="1"/>
          <w:numId w:val="9"/>
        </w:numPr>
        <w:tabs>
          <w:tab w:val="left" w:pos="840"/>
          <w:tab w:val="left" w:pos="841"/>
        </w:tabs>
        <w:ind w:right="104" w:hanging="360"/>
      </w:pPr>
      <w:r w:rsidRPr="00DE65CA">
        <w:t>Drainage Report. The consultant shall refine the drainage report to supplement the drainage design of the project. The consultant shall submit the 75% drainage report to the City of Greeley for formal initial review. Responses to all comments made by the City of Greeley shall be tabulated and included with the 100% drainage report</w:t>
      </w:r>
      <w:r w:rsidRPr="00DE65CA">
        <w:rPr>
          <w:spacing w:val="-28"/>
        </w:rPr>
        <w:t xml:space="preserve"> </w:t>
      </w:r>
      <w:r w:rsidRPr="00DE65CA">
        <w:t>submittal.</w:t>
      </w:r>
    </w:p>
    <w:p w:rsidR="005B3105" w:rsidRPr="00DE65CA" w:rsidRDefault="008746FA">
      <w:pPr>
        <w:pStyle w:val="ListParagraph"/>
        <w:numPr>
          <w:ilvl w:val="1"/>
          <w:numId w:val="9"/>
        </w:numPr>
        <w:tabs>
          <w:tab w:val="left" w:pos="840"/>
          <w:tab w:val="left" w:pos="841"/>
        </w:tabs>
        <w:spacing w:before="10" w:line="264" w:lineRule="exact"/>
        <w:ind w:right="446" w:hanging="360"/>
      </w:pPr>
      <w:r w:rsidRPr="00DE65CA">
        <w:t>QA/QC. The consultant shall perform QA/QC on the 75% DD set. The QA/QC reviewed set shall be supplied to the City as part of the 75% DD deliverable</w:t>
      </w:r>
      <w:r w:rsidRPr="00DE65CA">
        <w:rPr>
          <w:spacing w:val="-28"/>
        </w:rPr>
        <w:t xml:space="preserve"> </w:t>
      </w:r>
      <w:r w:rsidRPr="00DE65CA">
        <w:t>package.</w:t>
      </w:r>
    </w:p>
    <w:p w:rsidR="005B3105" w:rsidRPr="00DE65CA" w:rsidRDefault="008746FA">
      <w:pPr>
        <w:pStyle w:val="ListParagraph"/>
        <w:numPr>
          <w:ilvl w:val="1"/>
          <w:numId w:val="9"/>
        </w:numPr>
        <w:tabs>
          <w:tab w:val="left" w:pos="840"/>
          <w:tab w:val="left" w:pos="841"/>
        </w:tabs>
        <w:ind w:right="121" w:hanging="360"/>
      </w:pPr>
      <w:r w:rsidRPr="00DE65CA">
        <w:t xml:space="preserve">City Submittal. The consultant shall submit the 75% DD set to the City of Greeley for preliminary review. Based on the City’s comments the consultant shall revise the 75% DD set and resubmit the set with a tabulated list of the city’s comments and how each comment was </w:t>
      </w:r>
      <w:bookmarkStart w:id="4" w:name="Part_2.4_–_100%_(Issue_for_Construction)"/>
      <w:bookmarkEnd w:id="4"/>
      <w:r w:rsidRPr="00DE65CA">
        <w:t>addressed.</w:t>
      </w:r>
    </w:p>
    <w:p w:rsidR="005B3105" w:rsidRPr="00DE65CA" w:rsidRDefault="008746FA" w:rsidP="005D6B29">
      <w:pPr>
        <w:pStyle w:val="Heading2"/>
        <w:spacing w:before="208"/>
        <w:ind w:left="216" w:firstLine="0"/>
      </w:pPr>
      <w:r w:rsidRPr="00DE65CA">
        <w:t>Part 2.4</w:t>
      </w:r>
      <w:r w:rsidR="00500753" w:rsidRPr="00DE65CA">
        <w:t xml:space="preserve"> –</w:t>
      </w:r>
      <w:r w:rsidR="005C0B06" w:rsidRPr="00DE65CA">
        <w:t>100%</w:t>
      </w:r>
      <w:r w:rsidRPr="00DE65CA">
        <w:t xml:space="preserve"> Design Documents</w:t>
      </w:r>
    </w:p>
    <w:p w:rsidR="00500753" w:rsidRPr="00DE65CA" w:rsidRDefault="00500753" w:rsidP="005D6B29">
      <w:pPr>
        <w:pStyle w:val="Heading2"/>
        <w:spacing w:before="208"/>
        <w:ind w:left="216" w:firstLine="0"/>
        <w:rPr>
          <w:b w:val="0"/>
        </w:rPr>
      </w:pPr>
      <w:r w:rsidRPr="00DE65CA">
        <w:rPr>
          <w:b w:val="0"/>
        </w:rPr>
        <w:t>The consultant shall supply 100% design documents with the intent of finalizing the design and details of the project.  100% Design Documents involve three submittals</w:t>
      </w:r>
      <w:r w:rsidR="009B3B45" w:rsidRPr="00DE65CA">
        <w:rPr>
          <w:b w:val="0"/>
        </w:rPr>
        <w:t>:</w:t>
      </w:r>
    </w:p>
    <w:p w:rsidR="005B3105" w:rsidRPr="00DE65CA" w:rsidRDefault="005D6B29" w:rsidP="00500753">
      <w:pPr>
        <w:pStyle w:val="Heading2"/>
        <w:spacing w:before="208"/>
        <w:ind w:left="221" w:firstLine="0"/>
      </w:pPr>
      <w:r w:rsidRPr="00DE65CA">
        <w:t xml:space="preserve">2.4a - </w:t>
      </w:r>
      <w:r w:rsidR="00500753" w:rsidRPr="00DE65CA">
        <w:t>Initial 100% Design Documents (Final Owner review)</w:t>
      </w:r>
    </w:p>
    <w:p w:rsidR="005B3105" w:rsidRPr="00DE65CA" w:rsidRDefault="00427568" w:rsidP="005D6B29">
      <w:pPr>
        <w:pStyle w:val="BodyText"/>
        <w:spacing w:before="120"/>
        <w:ind w:left="115" w:right="403"/>
      </w:pPr>
      <w:r w:rsidRPr="00DE65CA">
        <w:t>The consultant shall submit for review</w:t>
      </w:r>
      <w:r w:rsidR="008746FA" w:rsidRPr="00DE65CA">
        <w:t xml:space="preserve"> </w:t>
      </w:r>
      <w:r w:rsidR="00692C58" w:rsidRPr="00DE65CA">
        <w:t xml:space="preserve">Initial </w:t>
      </w:r>
      <w:r w:rsidR="008746FA" w:rsidRPr="00DE65CA">
        <w:t xml:space="preserve">100% design documents </w:t>
      </w:r>
      <w:r w:rsidRPr="00DE65CA">
        <w:t>incorporating 75% review comments and any further advancements in the design by the consultant</w:t>
      </w:r>
      <w:r w:rsidR="00BB5D0B" w:rsidRPr="00DE65CA">
        <w:t xml:space="preserve"> since the 75% submittal</w:t>
      </w:r>
      <w:r w:rsidRPr="00DE65CA">
        <w:t xml:space="preserve">. </w:t>
      </w:r>
      <w:r w:rsidR="00BB5D0B" w:rsidRPr="00DE65CA">
        <w:t>If a</w:t>
      </w:r>
      <w:r w:rsidR="00F53E73" w:rsidRPr="00DE65CA">
        <w:t>ny</w:t>
      </w:r>
      <w:r w:rsidR="001D4539" w:rsidRPr="00DE65CA">
        <w:t>,</w:t>
      </w:r>
      <w:r w:rsidR="00F53E73" w:rsidRPr="00DE65CA">
        <w:t xml:space="preserve"> review</w:t>
      </w:r>
      <w:r w:rsidR="001D4539" w:rsidRPr="00DE65CA">
        <w:t xml:space="preserve"> </w:t>
      </w:r>
      <w:r w:rsidR="00F53E73" w:rsidRPr="00DE65CA">
        <w:t>comments will be returned to consultant to be addressed and compiled into the 100% Bid Set, suitable for Bidding</w:t>
      </w:r>
      <w:r w:rsidR="009B3B45" w:rsidRPr="00DE65CA">
        <w:t>.</w:t>
      </w:r>
    </w:p>
    <w:p w:rsidR="005B3105" w:rsidRPr="00DE65CA" w:rsidRDefault="005B3105">
      <w:pPr>
        <w:pStyle w:val="BodyText"/>
        <w:spacing w:before="10"/>
        <w:rPr>
          <w:sz w:val="21"/>
        </w:rPr>
      </w:pPr>
    </w:p>
    <w:p w:rsidR="005B3105" w:rsidRPr="00DE65CA" w:rsidRDefault="005D6B29">
      <w:pPr>
        <w:pStyle w:val="BodyText"/>
        <w:spacing w:before="1"/>
        <w:ind w:left="119"/>
        <w:rPr>
          <w:b/>
        </w:rPr>
      </w:pPr>
      <w:r w:rsidRPr="00DE65CA">
        <w:rPr>
          <w:b/>
        </w:rPr>
        <w:t xml:space="preserve"> 2.4b - </w:t>
      </w:r>
      <w:r w:rsidR="008746FA" w:rsidRPr="00DE65CA">
        <w:rPr>
          <w:b/>
        </w:rPr>
        <w:t xml:space="preserve">100% </w:t>
      </w:r>
      <w:r w:rsidR="009B3B45" w:rsidRPr="00DE65CA">
        <w:rPr>
          <w:b/>
        </w:rPr>
        <w:t>Bid Set</w:t>
      </w:r>
      <w:r w:rsidR="008746FA" w:rsidRPr="00DE65CA">
        <w:rPr>
          <w:b/>
        </w:rPr>
        <w:t xml:space="preserve"> Documents </w:t>
      </w:r>
      <w:r w:rsidR="00427568" w:rsidRPr="00DE65CA">
        <w:rPr>
          <w:b/>
        </w:rPr>
        <w:t>(Issued for Bid)</w:t>
      </w:r>
    </w:p>
    <w:p w:rsidR="009B3B45" w:rsidRPr="00DE65CA" w:rsidRDefault="009B3B45">
      <w:pPr>
        <w:pStyle w:val="BodyText"/>
        <w:spacing w:before="1"/>
        <w:ind w:left="119"/>
        <w:rPr>
          <w:b/>
        </w:rPr>
      </w:pPr>
    </w:p>
    <w:p w:rsidR="00427568" w:rsidRPr="00DE65CA" w:rsidRDefault="00427568" w:rsidP="00427568">
      <w:pPr>
        <w:pStyle w:val="ListParagraph"/>
        <w:numPr>
          <w:ilvl w:val="1"/>
          <w:numId w:val="9"/>
        </w:numPr>
        <w:tabs>
          <w:tab w:val="left" w:pos="820"/>
          <w:tab w:val="left" w:pos="821"/>
        </w:tabs>
        <w:ind w:left="820" w:right="307" w:hanging="360"/>
      </w:pPr>
      <w:r w:rsidRPr="00DE65CA">
        <w:t>100% Bid Set documents shall be used for final contractor bidding on the project and shall be sealed and stamped by an Architect or Professional Engineer licensed in the State of Colorado.</w:t>
      </w:r>
    </w:p>
    <w:p w:rsidR="005B3105" w:rsidRPr="00DE65CA" w:rsidRDefault="008746FA">
      <w:pPr>
        <w:pStyle w:val="ListParagraph"/>
        <w:numPr>
          <w:ilvl w:val="1"/>
          <w:numId w:val="9"/>
        </w:numPr>
        <w:tabs>
          <w:tab w:val="left" w:pos="840"/>
          <w:tab w:val="left" w:pos="841"/>
        </w:tabs>
        <w:ind w:left="839" w:right="112" w:hanging="359"/>
      </w:pPr>
      <w:r w:rsidRPr="00DE65CA">
        <w:t>100% Design Document Set. The consultant shall create a 100% design document set per City of Greeley Standards as outlined in the Design Criteria and Constructions Specifications. This 100% DD set shall include but may not be limited to general notes, architectural plans and elevations, grading, demolition, geometric design, drainage, storm water management, plan and profiles, cross sections, signage and striping, phasing, typical details, erosion control plan and more. The 100% DD set shall include details, cross sections, and all other design items required to construct the project in full. The consultant shall submit the entire 100% DD set to the City of Greeley for final review. The final City of Greeley review shall include at a minimum review by Engineering Development Review, Water and Sewer, Public Works, Storm Water and other relevant city departments. Based on the City’s comments the consultant shall revise the 100% DD set and resubmit the set with a tabulated list of the city’s comments and how each comment was</w:t>
      </w:r>
      <w:r w:rsidRPr="00DE65CA">
        <w:rPr>
          <w:spacing w:val="-14"/>
        </w:rPr>
        <w:t xml:space="preserve"> </w:t>
      </w:r>
      <w:r w:rsidRPr="00DE65CA">
        <w:t>addressed.</w:t>
      </w:r>
    </w:p>
    <w:p w:rsidR="005B3105" w:rsidRPr="00DE65CA" w:rsidRDefault="008746FA">
      <w:pPr>
        <w:pStyle w:val="ListParagraph"/>
        <w:numPr>
          <w:ilvl w:val="1"/>
          <w:numId w:val="9"/>
        </w:numPr>
        <w:tabs>
          <w:tab w:val="left" w:pos="839"/>
          <w:tab w:val="left" w:pos="840"/>
        </w:tabs>
        <w:ind w:left="839" w:right="150" w:hanging="360"/>
      </w:pPr>
      <w:r w:rsidRPr="00DE65CA">
        <w:t>Quantity and Opinion of Cost. Consultant shall provide a final quantity take off and opinion of probable cost to an accuracy of</w:t>
      </w:r>
      <w:r w:rsidRPr="00DE65CA">
        <w:rPr>
          <w:spacing w:val="-9"/>
        </w:rPr>
        <w:t xml:space="preserve"> </w:t>
      </w:r>
      <w:r w:rsidRPr="00DE65CA">
        <w:t>±10%.</w:t>
      </w:r>
    </w:p>
    <w:p w:rsidR="005B3105" w:rsidRPr="00DE65CA" w:rsidRDefault="008746FA">
      <w:pPr>
        <w:pStyle w:val="ListParagraph"/>
        <w:numPr>
          <w:ilvl w:val="1"/>
          <w:numId w:val="9"/>
        </w:numPr>
        <w:tabs>
          <w:tab w:val="left" w:pos="839"/>
          <w:tab w:val="left" w:pos="840"/>
        </w:tabs>
        <w:ind w:left="839" w:right="304" w:hanging="360"/>
      </w:pPr>
      <w:r w:rsidRPr="00DE65CA">
        <w:t>Final Constructability Review. The consultant shall perform a constructability review of the 100% design to identify risk or special areas of interest. The construction contractor shall also review the 100% design documents. Depending on the magnitude of the risks and special areas of interest from the final constructability review the City may require, at their discretion, the resubmittal of the 100% DD set with the risk or special areas of interest revised accordingly. The consultant shall supply resubmittals of the 100% DD set at no cost to the</w:t>
      </w:r>
      <w:r w:rsidRPr="00DE65CA">
        <w:rPr>
          <w:spacing w:val="-3"/>
        </w:rPr>
        <w:t xml:space="preserve"> </w:t>
      </w:r>
      <w:r w:rsidRPr="00DE65CA">
        <w:t>City.</w:t>
      </w:r>
    </w:p>
    <w:p w:rsidR="005B3105" w:rsidRPr="00DE65CA" w:rsidRDefault="008746FA">
      <w:pPr>
        <w:pStyle w:val="ListParagraph"/>
        <w:numPr>
          <w:ilvl w:val="1"/>
          <w:numId w:val="9"/>
        </w:numPr>
        <w:tabs>
          <w:tab w:val="left" w:pos="840"/>
          <w:tab w:val="left" w:pos="841"/>
        </w:tabs>
        <w:ind w:right="316" w:hanging="360"/>
      </w:pPr>
      <w:r w:rsidRPr="00DE65CA">
        <w:t>Specifications. The consultant will finalize the specifications to support the design drawings. The specifications shall include at a minimum materials, testing procedures, testing frequency, workmanship requirements, codes, procedures and any other item required to fully construct the</w:t>
      </w:r>
      <w:r w:rsidRPr="00DE65CA">
        <w:rPr>
          <w:spacing w:val="-10"/>
        </w:rPr>
        <w:t xml:space="preserve"> </w:t>
      </w:r>
      <w:r w:rsidRPr="00DE65CA">
        <w:t>project.</w:t>
      </w:r>
    </w:p>
    <w:p w:rsidR="005B3105" w:rsidRPr="00DE65CA" w:rsidRDefault="008746FA">
      <w:pPr>
        <w:pStyle w:val="ListParagraph"/>
        <w:numPr>
          <w:ilvl w:val="1"/>
          <w:numId w:val="9"/>
        </w:numPr>
        <w:tabs>
          <w:tab w:val="left" w:pos="820"/>
          <w:tab w:val="left" w:pos="821"/>
        </w:tabs>
        <w:spacing w:before="79"/>
        <w:ind w:left="819" w:right="176" w:hanging="359"/>
      </w:pPr>
      <w:r w:rsidRPr="00DE65CA">
        <w:t>Special Provisions. The consultant shall finalize the special provisions for the project as required to support the design drawings. The special provisions shall include any information required for the contractor to fully construct the project that is not listed elsewhere in the design documents. The special provisions shall include basis of payments, unit of measurements, required permits, specifications associated with each pay item, and definition of any other special consideration for the contactor to fully construct the</w:t>
      </w:r>
      <w:r w:rsidRPr="00DE65CA">
        <w:rPr>
          <w:spacing w:val="-26"/>
        </w:rPr>
        <w:t xml:space="preserve"> </w:t>
      </w:r>
      <w:r w:rsidRPr="00DE65CA">
        <w:t>project.</w:t>
      </w:r>
    </w:p>
    <w:p w:rsidR="005B3105" w:rsidRPr="00DE65CA" w:rsidRDefault="008746FA">
      <w:pPr>
        <w:pStyle w:val="ListParagraph"/>
        <w:numPr>
          <w:ilvl w:val="1"/>
          <w:numId w:val="9"/>
        </w:numPr>
        <w:tabs>
          <w:tab w:val="left" w:pos="820"/>
          <w:tab w:val="left" w:pos="821"/>
        </w:tabs>
        <w:ind w:left="820" w:right="113" w:hanging="360"/>
      </w:pPr>
      <w:r w:rsidRPr="00DE65CA">
        <w:t>Drainage Report. The consultant shall finalize the drainage report to supplement the drainage design of the project. The drainage report may require special approval as required by the City. The drainage report shall be sealed and stamped by a Professional Engineer licensed in the State of</w:t>
      </w:r>
      <w:r w:rsidRPr="00DE65CA">
        <w:rPr>
          <w:spacing w:val="-6"/>
        </w:rPr>
        <w:t xml:space="preserve"> </w:t>
      </w:r>
      <w:r w:rsidRPr="00DE65CA">
        <w:t>Colorado.</w:t>
      </w:r>
    </w:p>
    <w:p w:rsidR="005C0B06" w:rsidRPr="00DE65CA" w:rsidRDefault="008746FA" w:rsidP="00B35C07">
      <w:pPr>
        <w:pStyle w:val="ListParagraph"/>
        <w:numPr>
          <w:ilvl w:val="1"/>
          <w:numId w:val="9"/>
        </w:numPr>
        <w:tabs>
          <w:tab w:val="left" w:pos="820"/>
          <w:tab w:val="left" w:pos="821"/>
        </w:tabs>
        <w:ind w:left="821" w:right="115" w:hanging="360"/>
      </w:pPr>
      <w:r w:rsidRPr="00DE65CA">
        <w:t>QA/QC. The consultant shall perform QA/QC on the 100% DD set. The QA/QC reviewed set shall be supplied to the City as part of the 100% DD deliverable package.</w:t>
      </w:r>
      <w:r w:rsidR="005C0B06" w:rsidRPr="00DE65CA">
        <w:t xml:space="preserve"> </w:t>
      </w:r>
    </w:p>
    <w:p w:rsidR="005B3105" w:rsidRPr="00DE65CA" w:rsidRDefault="009B3B45" w:rsidP="00B35C07">
      <w:pPr>
        <w:pStyle w:val="ListParagraph"/>
        <w:numPr>
          <w:ilvl w:val="1"/>
          <w:numId w:val="9"/>
        </w:numPr>
        <w:tabs>
          <w:tab w:val="left" w:pos="820"/>
          <w:tab w:val="left" w:pos="821"/>
        </w:tabs>
        <w:ind w:left="821" w:right="302" w:hanging="360"/>
      </w:pPr>
      <w:r w:rsidRPr="00DE65CA">
        <w:t xml:space="preserve">This Bid Set will be used by Contractors providing Bids on the project. These documents are required to be </w:t>
      </w:r>
      <w:r w:rsidR="008746FA" w:rsidRPr="00DE65CA">
        <w:t>sealed and stamped by an Architect / Professional Engineer licensed in the State of Colorado. This set shall include electronic and paper copies as required by the City of</w:t>
      </w:r>
      <w:r w:rsidR="008746FA" w:rsidRPr="00DE65CA">
        <w:rPr>
          <w:spacing w:val="-14"/>
        </w:rPr>
        <w:t xml:space="preserve"> </w:t>
      </w:r>
      <w:r w:rsidR="008746FA" w:rsidRPr="00DE65CA">
        <w:t>Greeley.</w:t>
      </w:r>
    </w:p>
    <w:p w:rsidR="001D4539" w:rsidRPr="00DE65CA" w:rsidRDefault="001D4539" w:rsidP="001D4539">
      <w:pPr>
        <w:pStyle w:val="ListParagraph"/>
        <w:tabs>
          <w:tab w:val="left" w:pos="820"/>
          <w:tab w:val="left" w:pos="821"/>
        </w:tabs>
        <w:ind w:left="840" w:right="307" w:firstLine="0"/>
      </w:pPr>
    </w:p>
    <w:p w:rsidR="001D4539" w:rsidRPr="00DE65CA" w:rsidRDefault="005D6B29" w:rsidP="001D4539">
      <w:pPr>
        <w:pStyle w:val="BodyText"/>
        <w:spacing w:before="1"/>
        <w:ind w:left="119"/>
        <w:rPr>
          <w:b/>
        </w:rPr>
      </w:pPr>
      <w:r w:rsidRPr="00DE65CA">
        <w:rPr>
          <w:b/>
        </w:rPr>
        <w:t xml:space="preserve">2.4c - </w:t>
      </w:r>
      <w:r w:rsidR="001D4539" w:rsidRPr="00DE65CA">
        <w:rPr>
          <w:b/>
        </w:rPr>
        <w:t>100% (Issued for Construction) Design Documents</w:t>
      </w:r>
    </w:p>
    <w:p w:rsidR="001D4539" w:rsidRPr="00DE65CA" w:rsidRDefault="009B3B45" w:rsidP="001D4539">
      <w:pPr>
        <w:pStyle w:val="ListParagraph"/>
        <w:numPr>
          <w:ilvl w:val="1"/>
          <w:numId w:val="9"/>
        </w:numPr>
        <w:tabs>
          <w:tab w:val="left" w:pos="820"/>
          <w:tab w:val="left" w:pos="821"/>
        </w:tabs>
        <w:ind w:left="820" w:right="307" w:hanging="360"/>
      </w:pPr>
      <w:r w:rsidRPr="00DE65CA">
        <w:t>Documents to be i</w:t>
      </w:r>
      <w:r w:rsidR="001D4539" w:rsidRPr="00DE65CA">
        <w:t>ssued for construction</w:t>
      </w:r>
      <w:r w:rsidRPr="00DE65CA">
        <w:t>,</w:t>
      </w:r>
      <w:r w:rsidR="001D4539" w:rsidRPr="00DE65CA">
        <w:t xml:space="preserve"> incorporating any </w:t>
      </w:r>
      <w:r w:rsidR="003913C1" w:rsidRPr="00DE65CA">
        <w:t xml:space="preserve">RFI’s received or Addenda </w:t>
      </w:r>
      <w:r w:rsidRPr="00DE65CA">
        <w:t>issued during the Bidding phase.</w:t>
      </w:r>
    </w:p>
    <w:p w:rsidR="001D4539" w:rsidRPr="00DE65CA" w:rsidRDefault="001D4539" w:rsidP="001D4539">
      <w:pPr>
        <w:pStyle w:val="ListParagraph"/>
        <w:numPr>
          <w:ilvl w:val="1"/>
          <w:numId w:val="9"/>
        </w:numPr>
        <w:tabs>
          <w:tab w:val="left" w:pos="820"/>
          <w:tab w:val="left" w:pos="821"/>
        </w:tabs>
        <w:ind w:left="820" w:right="307" w:hanging="360"/>
      </w:pPr>
      <w:r w:rsidRPr="00DE65CA">
        <w:t>100%</w:t>
      </w:r>
      <w:r w:rsidR="003913C1" w:rsidRPr="00DE65CA">
        <w:t xml:space="preserve">  D</w:t>
      </w:r>
      <w:r w:rsidRPr="00DE65CA">
        <w:t xml:space="preserve">ocuments </w:t>
      </w:r>
      <w:r w:rsidR="003913C1" w:rsidRPr="00DE65CA">
        <w:t>issued for Construction, and</w:t>
      </w:r>
      <w:r w:rsidRPr="00DE65CA">
        <w:t xml:space="preserve"> shall be sealed and stamped by an Architect or Professional Engineer licensed in the State of Colorado.</w:t>
      </w:r>
    </w:p>
    <w:p w:rsidR="001D4539" w:rsidRDefault="001D4539" w:rsidP="001D4539">
      <w:pPr>
        <w:pStyle w:val="ListParagraph"/>
        <w:tabs>
          <w:tab w:val="left" w:pos="820"/>
          <w:tab w:val="left" w:pos="821"/>
        </w:tabs>
        <w:ind w:left="840" w:right="307" w:firstLine="0"/>
      </w:pPr>
    </w:p>
    <w:p w:rsidR="005B3105" w:rsidRDefault="008746FA">
      <w:pPr>
        <w:pStyle w:val="Heading2"/>
        <w:spacing w:before="201"/>
        <w:ind w:left="201" w:firstLine="0"/>
      </w:pPr>
      <w:bookmarkStart w:id="5" w:name="Part_2.5_–_Construction_Administration_S"/>
      <w:bookmarkEnd w:id="5"/>
      <w:r>
        <w:t>Part 2.5 – Construction Administration Services</w:t>
      </w:r>
    </w:p>
    <w:p w:rsidR="005B3105" w:rsidRDefault="008746FA">
      <w:pPr>
        <w:pStyle w:val="BodyText"/>
        <w:spacing w:before="207"/>
        <w:ind w:left="201" w:right="199"/>
      </w:pPr>
      <w:bookmarkStart w:id="6" w:name="The_consultant_will_supply_construction_"/>
      <w:bookmarkEnd w:id="6"/>
      <w:r>
        <w:t>The consultant will supply construction administration services as required to construct the entirety of the project. Construction administration services shall generally include:</w:t>
      </w:r>
    </w:p>
    <w:p w:rsidR="005B3105" w:rsidRDefault="008746FA">
      <w:pPr>
        <w:pStyle w:val="ListParagraph"/>
        <w:numPr>
          <w:ilvl w:val="0"/>
          <w:numId w:val="8"/>
        </w:numPr>
        <w:tabs>
          <w:tab w:val="left" w:pos="920"/>
          <w:tab w:val="left" w:pos="922"/>
        </w:tabs>
        <w:spacing w:before="208" w:line="267" w:lineRule="exact"/>
      </w:pPr>
      <w:bookmarkStart w:id="7" w:name="_Review_and_respond_to_Request_for_Info"/>
      <w:bookmarkEnd w:id="7"/>
      <w:r>
        <w:t>Review and respond to Request for Information</w:t>
      </w:r>
      <w:r>
        <w:rPr>
          <w:spacing w:val="-20"/>
        </w:rPr>
        <w:t xml:space="preserve"> </w:t>
      </w:r>
      <w:r>
        <w:t>(RFI’s);</w:t>
      </w:r>
    </w:p>
    <w:p w:rsidR="005B3105" w:rsidRDefault="008746FA">
      <w:pPr>
        <w:pStyle w:val="ListParagraph"/>
        <w:numPr>
          <w:ilvl w:val="0"/>
          <w:numId w:val="8"/>
        </w:numPr>
        <w:tabs>
          <w:tab w:val="left" w:pos="921"/>
          <w:tab w:val="left" w:pos="922"/>
        </w:tabs>
        <w:spacing w:line="264" w:lineRule="exact"/>
        <w:ind w:hanging="360"/>
      </w:pPr>
      <w:bookmarkStart w:id="8" w:name="_Revise_and_reissue_plans_as_required;"/>
      <w:bookmarkEnd w:id="8"/>
      <w:r>
        <w:t>Revise and reissue plans as</w:t>
      </w:r>
      <w:r>
        <w:rPr>
          <w:spacing w:val="-15"/>
        </w:rPr>
        <w:t xml:space="preserve"> </w:t>
      </w:r>
      <w:r>
        <w:t>required;</w:t>
      </w:r>
    </w:p>
    <w:p w:rsidR="005B3105" w:rsidRDefault="008746FA">
      <w:pPr>
        <w:pStyle w:val="ListParagraph"/>
        <w:numPr>
          <w:ilvl w:val="0"/>
          <w:numId w:val="8"/>
        </w:numPr>
        <w:tabs>
          <w:tab w:val="left" w:pos="921"/>
          <w:tab w:val="left" w:pos="922"/>
        </w:tabs>
        <w:spacing w:line="265" w:lineRule="exact"/>
        <w:ind w:hanging="360"/>
      </w:pPr>
      <w:bookmarkStart w:id="9" w:name="_Attend_pre-construction_meetings;"/>
      <w:bookmarkStart w:id="10" w:name="_Review_all_submittals_for_the_project_"/>
      <w:bookmarkEnd w:id="9"/>
      <w:bookmarkEnd w:id="10"/>
      <w:r>
        <w:t>Attend pre-construction</w:t>
      </w:r>
      <w:r>
        <w:rPr>
          <w:spacing w:val="-12"/>
        </w:rPr>
        <w:t xml:space="preserve"> </w:t>
      </w:r>
      <w:r>
        <w:t>meetings;</w:t>
      </w:r>
    </w:p>
    <w:p w:rsidR="005B3105" w:rsidRDefault="008746FA">
      <w:pPr>
        <w:pStyle w:val="ListParagraph"/>
        <w:numPr>
          <w:ilvl w:val="0"/>
          <w:numId w:val="8"/>
        </w:numPr>
        <w:tabs>
          <w:tab w:val="left" w:pos="921"/>
          <w:tab w:val="left" w:pos="922"/>
        </w:tabs>
        <w:spacing w:line="265" w:lineRule="exact"/>
        <w:ind w:hanging="360"/>
      </w:pPr>
      <w:r>
        <w:t>Review all submittals for the project (architectural and</w:t>
      </w:r>
      <w:r>
        <w:rPr>
          <w:spacing w:val="-22"/>
        </w:rPr>
        <w:t xml:space="preserve"> </w:t>
      </w:r>
      <w:r>
        <w:t>civil);</w:t>
      </w:r>
    </w:p>
    <w:p w:rsidR="005B3105" w:rsidRDefault="008746FA">
      <w:pPr>
        <w:pStyle w:val="ListParagraph"/>
        <w:numPr>
          <w:ilvl w:val="0"/>
          <w:numId w:val="8"/>
        </w:numPr>
        <w:tabs>
          <w:tab w:val="left" w:pos="921"/>
          <w:tab w:val="left" w:pos="922"/>
        </w:tabs>
        <w:spacing w:line="264" w:lineRule="exact"/>
        <w:ind w:hanging="360"/>
      </w:pPr>
      <w:bookmarkStart w:id="11" w:name="_Attend_progress_meetings_for_the_proje"/>
      <w:bookmarkEnd w:id="11"/>
      <w:r>
        <w:t>Attend progress meetings for the</w:t>
      </w:r>
      <w:r>
        <w:rPr>
          <w:spacing w:val="-14"/>
        </w:rPr>
        <w:t xml:space="preserve"> </w:t>
      </w:r>
      <w:r>
        <w:t>project;</w:t>
      </w:r>
    </w:p>
    <w:p w:rsidR="005B3105" w:rsidRDefault="008746FA">
      <w:pPr>
        <w:pStyle w:val="ListParagraph"/>
        <w:numPr>
          <w:ilvl w:val="0"/>
          <w:numId w:val="8"/>
        </w:numPr>
        <w:tabs>
          <w:tab w:val="left" w:pos="921"/>
          <w:tab w:val="left" w:pos="922"/>
        </w:tabs>
        <w:spacing w:line="265" w:lineRule="exact"/>
        <w:ind w:hanging="360"/>
      </w:pPr>
      <w:bookmarkStart w:id="12" w:name="_Conduct_site_visits_and_complete_field"/>
      <w:bookmarkEnd w:id="12"/>
      <w:r>
        <w:t>Conduct site visits and complete field inspection</w:t>
      </w:r>
      <w:r>
        <w:rPr>
          <w:spacing w:val="-23"/>
        </w:rPr>
        <w:t xml:space="preserve"> </w:t>
      </w:r>
      <w:r>
        <w:t>reports;</w:t>
      </w:r>
    </w:p>
    <w:p w:rsidR="005B3105" w:rsidRDefault="008746FA">
      <w:pPr>
        <w:pStyle w:val="ListParagraph"/>
        <w:numPr>
          <w:ilvl w:val="0"/>
          <w:numId w:val="8"/>
        </w:numPr>
        <w:tabs>
          <w:tab w:val="left" w:pos="921"/>
          <w:tab w:val="left" w:pos="922"/>
        </w:tabs>
        <w:spacing w:line="265" w:lineRule="exact"/>
        <w:ind w:hanging="360"/>
      </w:pPr>
      <w:bookmarkStart w:id="13" w:name="_Attend_substantial_completion_walk_thr"/>
      <w:bookmarkStart w:id="14" w:name="_Assist_the_City_in_preparing_a_punch_l"/>
      <w:bookmarkEnd w:id="13"/>
      <w:bookmarkEnd w:id="14"/>
      <w:r>
        <w:t>Attend substantial completion walk</w:t>
      </w:r>
      <w:r>
        <w:rPr>
          <w:spacing w:val="-14"/>
        </w:rPr>
        <w:t xml:space="preserve"> </w:t>
      </w:r>
      <w:r>
        <w:t>through;</w:t>
      </w:r>
    </w:p>
    <w:p w:rsidR="005B3105" w:rsidRDefault="008746FA">
      <w:pPr>
        <w:pStyle w:val="ListParagraph"/>
        <w:numPr>
          <w:ilvl w:val="0"/>
          <w:numId w:val="8"/>
        </w:numPr>
        <w:tabs>
          <w:tab w:val="left" w:pos="921"/>
          <w:tab w:val="left" w:pos="922"/>
        </w:tabs>
        <w:spacing w:line="265" w:lineRule="exact"/>
        <w:ind w:hanging="360"/>
      </w:pPr>
      <w:r>
        <w:t>Assist the City in preparing a punch list for the project;</w:t>
      </w:r>
      <w:r>
        <w:rPr>
          <w:spacing w:val="-22"/>
        </w:rPr>
        <w:t xml:space="preserve"> </w:t>
      </w:r>
      <w:r>
        <w:t>and</w:t>
      </w:r>
    </w:p>
    <w:p w:rsidR="005B3105" w:rsidRDefault="008746FA">
      <w:pPr>
        <w:pStyle w:val="ListParagraph"/>
        <w:numPr>
          <w:ilvl w:val="0"/>
          <w:numId w:val="8"/>
        </w:numPr>
        <w:tabs>
          <w:tab w:val="left" w:pos="921"/>
          <w:tab w:val="left" w:pos="922"/>
        </w:tabs>
        <w:spacing w:line="268" w:lineRule="exact"/>
        <w:ind w:hanging="360"/>
      </w:pPr>
      <w:bookmarkStart w:id="15" w:name="_Attend_final_walk_through_to_verify_pu"/>
      <w:bookmarkEnd w:id="15"/>
      <w:r>
        <w:t>Attend final walk through to verify punch list items have been</w:t>
      </w:r>
      <w:r>
        <w:rPr>
          <w:spacing w:val="-24"/>
        </w:rPr>
        <w:t xml:space="preserve"> </w:t>
      </w:r>
      <w:r>
        <w:t>completed.</w:t>
      </w:r>
    </w:p>
    <w:p w:rsidR="005B3105" w:rsidRDefault="005B3105">
      <w:pPr>
        <w:pStyle w:val="BodyText"/>
        <w:spacing w:before="3"/>
      </w:pPr>
    </w:p>
    <w:p w:rsidR="005B3105" w:rsidRDefault="005B3105">
      <w:pPr>
        <w:pStyle w:val="BodyText"/>
        <w:spacing w:before="1"/>
      </w:pPr>
    </w:p>
    <w:p w:rsidR="005B3105" w:rsidRDefault="008746FA">
      <w:pPr>
        <w:pStyle w:val="Heading2"/>
        <w:numPr>
          <w:ilvl w:val="0"/>
          <w:numId w:val="9"/>
        </w:numPr>
        <w:tabs>
          <w:tab w:val="left" w:pos="820"/>
          <w:tab w:val="left" w:pos="821"/>
        </w:tabs>
        <w:spacing w:before="1" w:line="265" w:lineRule="exact"/>
        <w:ind w:left="820" w:hanging="720"/>
      </w:pPr>
      <w:r>
        <w:t>Minimum Mandatory Qualifications of</w:t>
      </w:r>
      <w:r>
        <w:rPr>
          <w:spacing w:val="-19"/>
        </w:rPr>
        <w:t xml:space="preserve"> </w:t>
      </w:r>
      <w:r>
        <w:t>Offeror</w:t>
      </w:r>
    </w:p>
    <w:p w:rsidR="005B3105" w:rsidRDefault="008746FA">
      <w:pPr>
        <w:pStyle w:val="BodyText"/>
        <w:ind w:left="100" w:right="236"/>
      </w:pPr>
      <w:r>
        <w:t>Architectural firms responding to this RFP must show evidence of at least three similar projects in the last 10 years. Experience working with the City of Greeley is advantageous.</w:t>
      </w:r>
    </w:p>
    <w:p w:rsidR="005B3105" w:rsidRDefault="005B3105">
      <w:pPr>
        <w:sectPr w:rsidR="005B3105" w:rsidSect="003D08A3">
          <w:pgSz w:w="12240" w:h="15840"/>
          <w:pgMar w:top="1440" w:right="1440" w:bottom="1440" w:left="1440" w:header="720" w:footer="720" w:gutter="0"/>
          <w:cols w:space="720"/>
          <w:docGrid w:linePitch="299"/>
        </w:sectPr>
      </w:pPr>
    </w:p>
    <w:p w:rsidR="005B3105" w:rsidRDefault="008746FA">
      <w:pPr>
        <w:pStyle w:val="Heading2"/>
        <w:tabs>
          <w:tab w:val="left" w:pos="2260"/>
        </w:tabs>
        <w:spacing w:before="84"/>
        <w:ind w:left="100" w:firstLine="0"/>
      </w:pPr>
      <w:r>
        <w:t>SECTION</w:t>
      </w:r>
      <w:r>
        <w:rPr>
          <w:spacing w:val="-2"/>
        </w:rPr>
        <w:t xml:space="preserve"> </w:t>
      </w:r>
      <w:r>
        <w:t>III.</w:t>
      </w:r>
      <w:r>
        <w:tab/>
        <w:t>ADMINISTRATIVE</w:t>
      </w:r>
      <w:r>
        <w:rPr>
          <w:spacing w:val="-12"/>
        </w:rPr>
        <w:t xml:space="preserve"> </w:t>
      </w:r>
      <w:r>
        <w:t>INFORMATION</w:t>
      </w:r>
    </w:p>
    <w:p w:rsidR="005B3105" w:rsidRDefault="005B3105">
      <w:pPr>
        <w:pStyle w:val="BodyText"/>
        <w:spacing w:before="1"/>
        <w:rPr>
          <w:b/>
        </w:rPr>
      </w:pPr>
    </w:p>
    <w:p w:rsidR="005B3105" w:rsidRDefault="008746FA">
      <w:pPr>
        <w:pStyle w:val="ListParagraph"/>
        <w:numPr>
          <w:ilvl w:val="0"/>
          <w:numId w:val="7"/>
        </w:numPr>
        <w:tabs>
          <w:tab w:val="left" w:pos="819"/>
          <w:tab w:val="left" w:pos="821"/>
        </w:tabs>
        <w:spacing w:line="265" w:lineRule="exact"/>
        <w:ind w:hanging="720"/>
        <w:rPr>
          <w:b/>
        </w:rPr>
      </w:pPr>
      <w:r>
        <w:rPr>
          <w:b/>
        </w:rPr>
        <w:t>Issuing</w:t>
      </w:r>
      <w:r>
        <w:rPr>
          <w:b/>
          <w:spacing w:val="-5"/>
        </w:rPr>
        <w:t xml:space="preserve"> </w:t>
      </w:r>
      <w:r>
        <w:rPr>
          <w:b/>
        </w:rPr>
        <w:t>Office:</w:t>
      </w:r>
    </w:p>
    <w:p w:rsidR="005B3105" w:rsidRDefault="008746FA">
      <w:pPr>
        <w:pStyle w:val="BodyText"/>
        <w:ind w:left="820" w:right="364"/>
        <w:jc w:val="both"/>
      </w:pPr>
      <w:r>
        <w:t>The City’s contact name listed herein is to be the sole point of contact concerning this RFP. Offerors shall not directly contact other personnel regarding matters concerning this RFP or to arrange meetings related to such.</w:t>
      </w:r>
    </w:p>
    <w:p w:rsidR="005B3105" w:rsidRDefault="005B3105">
      <w:pPr>
        <w:pStyle w:val="BodyText"/>
      </w:pPr>
    </w:p>
    <w:p w:rsidR="005B3105" w:rsidRDefault="008746FA">
      <w:pPr>
        <w:pStyle w:val="Heading2"/>
        <w:numPr>
          <w:ilvl w:val="0"/>
          <w:numId w:val="7"/>
        </w:numPr>
        <w:tabs>
          <w:tab w:val="left" w:pos="820"/>
          <w:tab w:val="left" w:pos="821"/>
        </w:tabs>
        <w:spacing w:line="265" w:lineRule="exact"/>
        <w:ind w:hanging="720"/>
      </w:pPr>
      <w:r>
        <w:t>Official Means of</w:t>
      </w:r>
      <w:r>
        <w:rPr>
          <w:spacing w:val="-11"/>
        </w:rPr>
        <w:t xml:space="preserve"> </w:t>
      </w:r>
      <w:r>
        <w:t>Communication:</w:t>
      </w:r>
    </w:p>
    <w:p w:rsidR="005B3105" w:rsidRDefault="008746FA">
      <w:pPr>
        <w:pStyle w:val="BodyText"/>
        <w:ind w:left="820" w:right="279"/>
      </w:pPr>
      <w:r>
        <w:t>All official communication from the City to offerors will be via postings on an electronic solicitation notification system, the Rocky Mountain Bid System (www.rockymountainbidsystem.com). The Purchasing Contact will post notices that will include, but not be limited to, proposal document, addenda, award announcement, etc. It is incumbent upon offerors to carefully and regularly monitor the Rocky Mountain Bid System for any such postings.</w:t>
      </w:r>
    </w:p>
    <w:p w:rsidR="005B3105" w:rsidRDefault="005B3105">
      <w:pPr>
        <w:pStyle w:val="BodyText"/>
      </w:pPr>
    </w:p>
    <w:p w:rsidR="005B3105" w:rsidRDefault="008746FA">
      <w:pPr>
        <w:pStyle w:val="Heading2"/>
        <w:numPr>
          <w:ilvl w:val="0"/>
          <w:numId w:val="7"/>
        </w:numPr>
        <w:tabs>
          <w:tab w:val="left" w:pos="819"/>
          <w:tab w:val="left" w:pos="821"/>
        </w:tabs>
        <w:ind w:hanging="720"/>
      </w:pPr>
      <w:r>
        <w:t>Inquiries:</w:t>
      </w:r>
    </w:p>
    <w:p w:rsidR="005B3105" w:rsidRDefault="008746FA">
      <w:pPr>
        <w:pStyle w:val="BodyText"/>
        <w:ind w:left="820" w:right="109"/>
      </w:pPr>
      <w:r>
        <w:t>Prospective offerors may make written inquiries by e-mail before the written inquiry deadline concerning this RFP to obtain clarification of requirements. There will be opportunity to make inquiries during the pre-proposal conference, if any. No inquiries will be accepted after the deadline. Inquiries regarding this RFP (be sure to reference RFP number) should be referred to:</w:t>
      </w:r>
    </w:p>
    <w:p w:rsidR="005B3105" w:rsidRDefault="005B3105">
      <w:pPr>
        <w:pStyle w:val="BodyText"/>
        <w:spacing w:before="11"/>
        <w:rPr>
          <w:sz w:val="21"/>
        </w:rPr>
      </w:pPr>
    </w:p>
    <w:p w:rsidR="00D40CE3" w:rsidRDefault="00D40CE3" w:rsidP="00D40CE3">
      <w:pPr>
        <w:pStyle w:val="BodyText"/>
        <w:tabs>
          <w:tab w:val="left" w:pos="2260"/>
        </w:tabs>
        <w:ind w:left="2160" w:right="5054" w:hanging="1340"/>
      </w:pPr>
      <w:r>
        <w:t>E-Mail:</w:t>
      </w:r>
    </w:p>
    <w:p w:rsidR="00D40CE3" w:rsidRDefault="00D40CE3" w:rsidP="00D40CE3">
      <w:pPr>
        <w:pStyle w:val="BodyText"/>
        <w:tabs>
          <w:tab w:val="left" w:pos="2260"/>
        </w:tabs>
        <w:ind w:left="2160" w:right="5054" w:hanging="1340"/>
      </w:pPr>
    </w:p>
    <w:p w:rsidR="00D40CE3" w:rsidRDefault="00562BE6" w:rsidP="00D40CE3">
      <w:pPr>
        <w:pStyle w:val="BodyText"/>
        <w:tabs>
          <w:tab w:val="left" w:pos="2260"/>
        </w:tabs>
        <w:ind w:left="2160" w:right="5054" w:hanging="1340"/>
        <w:rPr>
          <w:spacing w:val="-1"/>
        </w:rPr>
      </w:pPr>
      <w:hyperlink r:id="rId9">
        <w:r w:rsidR="00D40CE3">
          <w:rPr>
            <w:spacing w:val="-1"/>
          </w:rPr>
          <w:t>adela.gain@greeleygov.com</w:t>
        </w:r>
      </w:hyperlink>
      <w:r w:rsidR="00D40CE3">
        <w:rPr>
          <w:spacing w:val="-1"/>
        </w:rPr>
        <w:t xml:space="preserve"> until October</w:t>
      </w:r>
      <w:r w:rsidR="002B1530">
        <w:rPr>
          <w:spacing w:val="-1"/>
        </w:rPr>
        <w:t xml:space="preserve"> </w:t>
      </w:r>
      <w:bookmarkStart w:id="16" w:name="_GoBack"/>
      <w:bookmarkEnd w:id="16"/>
      <w:r w:rsidR="00D40CE3">
        <w:rPr>
          <w:spacing w:val="-1"/>
        </w:rPr>
        <w:t>2</w:t>
      </w:r>
      <w:r w:rsidR="00D40CE3" w:rsidRPr="00D40CE3">
        <w:rPr>
          <w:spacing w:val="-1"/>
          <w:vertAlign w:val="superscript"/>
        </w:rPr>
        <w:t>nd</w:t>
      </w:r>
      <w:r w:rsidR="00D40CE3">
        <w:rPr>
          <w:spacing w:val="-1"/>
        </w:rPr>
        <w:t xml:space="preserve"> and then </w:t>
      </w:r>
      <w:hyperlink r:id="rId10" w:history="1">
        <w:r w:rsidR="00D40CE3" w:rsidRPr="00A25DB3">
          <w:rPr>
            <w:rStyle w:val="Hyperlink"/>
            <w:spacing w:val="-1"/>
          </w:rPr>
          <w:t>linda.ingram@greeleygov.cm</w:t>
        </w:r>
      </w:hyperlink>
    </w:p>
    <w:p w:rsidR="005B3105" w:rsidRDefault="008746FA">
      <w:pPr>
        <w:pStyle w:val="BodyText"/>
        <w:tabs>
          <w:tab w:val="left" w:pos="2260"/>
        </w:tabs>
        <w:ind w:left="820" w:right="5054"/>
      </w:pPr>
      <w:r>
        <w:rPr>
          <w:spacing w:val="-1"/>
        </w:rPr>
        <w:t xml:space="preserve"> </w:t>
      </w:r>
      <w:r>
        <w:t>Subject Line:  RFP</w:t>
      </w:r>
      <w:r>
        <w:rPr>
          <w:spacing w:val="27"/>
        </w:rPr>
        <w:t xml:space="preserve"> </w:t>
      </w:r>
      <w:r>
        <w:t>#FA19-</w:t>
      </w:r>
      <w:r w:rsidR="00CB5FF1">
        <w:t>09-081</w:t>
      </w:r>
    </w:p>
    <w:p w:rsidR="005B3105" w:rsidRDefault="005B3105">
      <w:pPr>
        <w:pStyle w:val="BodyText"/>
        <w:spacing w:before="11"/>
        <w:rPr>
          <w:sz w:val="21"/>
        </w:rPr>
      </w:pPr>
    </w:p>
    <w:p w:rsidR="005B3105" w:rsidRDefault="008746FA">
      <w:pPr>
        <w:pStyle w:val="BodyText"/>
        <w:ind w:left="820" w:right="186"/>
      </w:pPr>
      <w:r>
        <w:t>Response to offerors’ inquiries will be published as addenda on the Rocky Mountain Bid System in a timely manner. Offerors cannot rely on any other statements that clarify or alter any specification or other term or condition of the RFP.</w:t>
      </w:r>
    </w:p>
    <w:p w:rsidR="005B3105" w:rsidRDefault="005B3105">
      <w:pPr>
        <w:pStyle w:val="BodyText"/>
        <w:spacing w:before="11"/>
        <w:rPr>
          <w:sz w:val="21"/>
        </w:rPr>
      </w:pPr>
    </w:p>
    <w:p w:rsidR="005B3105" w:rsidRDefault="008746FA">
      <w:pPr>
        <w:pStyle w:val="Heading2"/>
        <w:ind w:left="820" w:right="192" w:firstLine="0"/>
      </w:pPr>
      <w:r>
        <w:t>Should any interested offeror, sales representative, or manufacturer find any part of the listed specifications, terms and conditions to be discrepant, incomplete, or otherwise questionable in any respect, it shall be the responsibility of the concerned party to notify the Purchasing Contact of such matters immediately upon discovery.</w:t>
      </w:r>
    </w:p>
    <w:p w:rsidR="005B3105" w:rsidRDefault="005B3105">
      <w:pPr>
        <w:pStyle w:val="BodyText"/>
        <w:spacing w:before="11"/>
        <w:rPr>
          <w:b/>
          <w:sz w:val="21"/>
        </w:rPr>
      </w:pPr>
    </w:p>
    <w:p w:rsidR="005B3105" w:rsidRDefault="008746FA">
      <w:pPr>
        <w:pStyle w:val="ListParagraph"/>
        <w:numPr>
          <w:ilvl w:val="0"/>
          <w:numId w:val="7"/>
        </w:numPr>
        <w:tabs>
          <w:tab w:val="left" w:pos="819"/>
          <w:tab w:val="left" w:pos="821"/>
        </w:tabs>
        <w:spacing w:line="265" w:lineRule="exact"/>
        <w:ind w:hanging="720"/>
        <w:rPr>
          <w:b/>
        </w:rPr>
      </w:pPr>
      <w:r>
        <w:rPr>
          <w:b/>
        </w:rPr>
        <w:t>Insurance:  (Exhibit</w:t>
      </w:r>
      <w:r>
        <w:rPr>
          <w:b/>
          <w:spacing w:val="-9"/>
        </w:rPr>
        <w:t xml:space="preserve"> </w:t>
      </w:r>
      <w:r>
        <w:rPr>
          <w:b/>
        </w:rPr>
        <w:t>4)</w:t>
      </w:r>
    </w:p>
    <w:p w:rsidR="005B3105" w:rsidRDefault="008746FA">
      <w:pPr>
        <w:pStyle w:val="BodyText"/>
        <w:ind w:left="819" w:right="114"/>
        <w:jc w:val="both"/>
      </w:pPr>
      <w:r>
        <w:t>The successful contractor will be required to provide a Certificate of Insurance or other proof of insurance naming the City of Greeley as "additional insured”. Coverage must include COMMERCIAL GENERAL LIABILITY coverage with minimum limits of $2,000,000, and WORKER’S COMPENSATION coverage with limits in accordance with State of Colorado requirements.</w:t>
      </w:r>
    </w:p>
    <w:p w:rsidR="005B3105" w:rsidRDefault="005B3105">
      <w:pPr>
        <w:pStyle w:val="BodyText"/>
      </w:pPr>
    </w:p>
    <w:p w:rsidR="005B3105" w:rsidRDefault="008746FA">
      <w:pPr>
        <w:pStyle w:val="BodyText"/>
        <w:ind w:left="820" w:right="118"/>
      </w:pPr>
      <w:r>
        <w:t>COMPREHENSIVE AUTOMOBILE LIABILITY with minimum limits for bodily injury and property damage coverage of at least $1,000,000, plus an additional amount adequate to pay related attorneys' fees and defense costs, for each of Consultant's owned, hired or non-owned vehicles assigned to or used in performance of this Agreement.</w:t>
      </w:r>
    </w:p>
    <w:p w:rsidR="005B3105" w:rsidRDefault="005B3105">
      <w:pPr>
        <w:sectPr w:rsidR="005B3105" w:rsidSect="00281BF8">
          <w:pgSz w:w="12240" w:h="15840"/>
          <w:pgMar w:top="1380" w:right="1080" w:bottom="280" w:left="1100" w:header="720" w:footer="720" w:gutter="0"/>
          <w:cols w:space="720"/>
        </w:sectPr>
      </w:pPr>
    </w:p>
    <w:p w:rsidR="005B3105" w:rsidRDefault="008746FA">
      <w:pPr>
        <w:pStyle w:val="BodyText"/>
        <w:spacing w:before="80"/>
        <w:ind w:left="840"/>
      </w:pPr>
      <w:r>
        <w:rPr>
          <w:u w:val="single"/>
        </w:rPr>
        <w:t>The City shall be named as additional Insured for General and Auto Liability Insurance.</w:t>
      </w:r>
    </w:p>
    <w:p w:rsidR="005B3105" w:rsidRDefault="005B3105">
      <w:pPr>
        <w:pStyle w:val="BodyText"/>
        <w:spacing w:before="10"/>
        <w:rPr>
          <w:sz w:val="21"/>
        </w:rPr>
      </w:pPr>
    </w:p>
    <w:p w:rsidR="005B3105" w:rsidRDefault="008746FA">
      <w:pPr>
        <w:pStyle w:val="BodyText"/>
        <w:ind w:left="840"/>
      </w:pPr>
      <w:r>
        <w:t>Awarded offeror must present the City with proof of PROFESSIONAL LIABILITY COVERAGE with a minimum limit of $1,000,000.</w:t>
      </w:r>
    </w:p>
    <w:p w:rsidR="005B3105" w:rsidRDefault="005B3105">
      <w:pPr>
        <w:pStyle w:val="BodyText"/>
        <w:spacing w:before="10"/>
        <w:rPr>
          <w:sz w:val="21"/>
        </w:rPr>
      </w:pPr>
    </w:p>
    <w:p w:rsidR="005B3105" w:rsidRDefault="008746FA">
      <w:pPr>
        <w:pStyle w:val="Heading2"/>
        <w:numPr>
          <w:ilvl w:val="0"/>
          <w:numId w:val="7"/>
        </w:numPr>
        <w:tabs>
          <w:tab w:val="left" w:pos="839"/>
          <w:tab w:val="left" w:pos="840"/>
        </w:tabs>
        <w:ind w:left="839" w:hanging="719"/>
      </w:pPr>
      <w:r>
        <w:t>Modification or Withdrawal of</w:t>
      </w:r>
      <w:r>
        <w:rPr>
          <w:spacing w:val="-13"/>
        </w:rPr>
        <w:t xml:space="preserve"> </w:t>
      </w:r>
      <w:r>
        <w:t>Proposals:</w:t>
      </w:r>
    </w:p>
    <w:p w:rsidR="005B3105" w:rsidRDefault="008746FA">
      <w:pPr>
        <w:pStyle w:val="BodyText"/>
        <w:ind w:left="839" w:right="173"/>
      </w:pPr>
      <w:r>
        <w:t>Proposals may be modified or withdrawn by the offeror prior to the established due date and time.</w:t>
      </w:r>
    </w:p>
    <w:p w:rsidR="005B3105" w:rsidRDefault="005B3105">
      <w:pPr>
        <w:pStyle w:val="BodyText"/>
        <w:spacing w:before="11"/>
        <w:rPr>
          <w:sz w:val="21"/>
        </w:rPr>
      </w:pPr>
    </w:p>
    <w:p w:rsidR="005B3105" w:rsidRDefault="008746FA">
      <w:pPr>
        <w:pStyle w:val="Heading2"/>
        <w:numPr>
          <w:ilvl w:val="0"/>
          <w:numId w:val="7"/>
        </w:numPr>
        <w:tabs>
          <w:tab w:val="left" w:pos="839"/>
          <w:tab w:val="left" w:pos="840"/>
        </w:tabs>
        <w:ind w:left="839" w:hanging="720"/>
      </w:pPr>
      <w:r>
        <w:t>Minor</w:t>
      </w:r>
      <w:r>
        <w:rPr>
          <w:spacing w:val="-7"/>
        </w:rPr>
        <w:t xml:space="preserve"> </w:t>
      </w:r>
      <w:r>
        <w:t>Informalities:</w:t>
      </w:r>
    </w:p>
    <w:p w:rsidR="005B3105" w:rsidRDefault="008746FA">
      <w:pPr>
        <w:pStyle w:val="BodyText"/>
        <w:ind w:left="822" w:right="373"/>
      </w:pPr>
      <w:r>
        <w:t>Minor informalities are matters of form rather than substance evident from the response or insignificant mistakes that can be waived or corrected without prejudice to other vendors. The Purchasing Manager may waive such informalities or allow the vendor to correct them depending on which is in the best interest of the City.</w:t>
      </w:r>
    </w:p>
    <w:p w:rsidR="005B3105" w:rsidRDefault="005B3105">
      <w:pPr>
        <w:pStyle w:val="BodyText"/>
        <w:spacing w:before="10"/>
        <w:rPr>
          <w:sz w:val="21"/>
        </w:rPr>
      </w:pPr>
    </w:p>
    <w:p w:rsidR="005B3105" w:rsidRDefault="008746FA">
      <w:pPr>
        <w:pStyle w:val="Heading2"/>
        <w:numPr>
          <w:ilvl w:val="0"/>
          <w:numId w:val="7"/>
        </w:numPr>
        <w:tabs>
          <w:tab w:val="left" w:pos="839"/>
          <w:tab w:val="left" w:pos="840"/>
        </w:tabs>
        <w:spacing w:before="1"/>
        <w:ind w:left="839" w:hanging="720"/>
      </w:pPr>
      <w:r>
        <w:t>Responsibility</w:t>
      </w:r>
      <w:r>
        <w:rPr>
          <w:spacing w:val="-12"/>
        </w:rPr>
        <w:t xml:space="preserve"> </w:t>
      </w:r>
      <w:r>
        <w:t>Determination:</w:t>
      </w:r>
    </w:p>
    <w:p w:rsidR="005B3105" w:rsidRDefault="008746FA">
      <w:pPr>
        <w:pStyle w:val="BodyText"/>
        <w:spacing w:before="1"/>
        <w:ind w:left="839"/>
      </w:pPr>
      <w:r>
        <w:t>The City will make awards only to responsible vendors. The City reserves the right to assess offeror responsibility at any time in this RFP process and may not make a responsibility determination for every offeror.</w:t>
      </w:r>
    </w:p>
    <w:p w:rsidR="005B3105" w:rsidRDefault="005B3105">
      <w:pPr>
        <w:pStyle w:val="BodyText"/>
        <w:spacing w:before="1"/>
      </w:pPr>
    </w:p>
    <w:p w:rsidR="005B3105" w:rsidRDefault="008746FA">
      <w:pPr>
        <w:pStyle w:val="Heading2"/>
        <w:numPr>
          <w:ilvl w:val="0"/>
          <w:numId w:val="7"/>
        </w:numPr>
        <w:tabs>
          <w:tab w:val="left" w:pos="839"/>
          <w:tab w:val="left" w:pos="840"/>
        </w:tabs>
        <w:spacing w:before="1" w:line="265" w:lineRule="exact"/>
        <w:ind w:left="839" w:hanging="720"/>
      </w:pPr>
      <w:r>
        <w:t>Acceptance of RFP</w:t>
      </w:r>
      <w:r>
        <w:rPr>
          <w:spacing w:val="-7"/>
        </w:rPr>
        <w:t xml:space="preserve"> </w:t>
      </w:r>
      <w:r>
        <w:t>Terms:</w:t>
      </w:r>
    </w:p>
    <w:p w:rsidR="005B3105" w:rsidRDefault="008746FA">
      <w:pPr>
        <w:pStyle w:val="BodyText"/>
        <w:ind w:left="839" w:right="134"/>
      </w:pPr>
      <w:r>
        <w:t>A proposal submitted in response to this RFP shall constitute a binding offer.  The autographic signature of a person who is legally authorized to execute contractual obligations on behalf of the offeror shall indicate acknowledgment of this condition. A submission in response to this RFP acknowledges acceptance by the offeror of all terms and conditions as set forth herein. An offeror shall identify clearly and thoroughly any variations between its proposal and the RFP in the cover letter. Failure to do so shall be deemed a waiver of any rights to subsequently modify the terms of performance, except as outlined or specified in the</w:t>
      </w:r>
      <w:r>
        <w:rPr>
          <w:spacing w:val="-1"/>
        </w:rPr>
        <w:t xml:space="preserve"> </w:t>
      </w:r>
      <w:r>
        <w:t>RFP.</w:t>
      </w:r>
    </w:p>
    <w:p w:rsidR="005B3105" w:rsidRDefault="005B3105">
      <w:pPr>
        <w:pStyle w:val="BodyText"/>
      </w:pPr>
    </w:p>
    <w:p w:rsidR="005B3105" w:rsidRDefault="008746FA">
      <w:pPr>
        <w:pStyle w:val="Heading2"/>
        <w:numPr>
          <w:ilvl w:val="0"/>
          <w:numId w:val="7"/>
        </w:numPr>
        <w:tabs>
          <w:tab w:val="left" w:pos="838"/>
          <w:tab w:val="left" w:pos="839"/>
        </w:tabs>
        <w:ind w:left="838" w:hanging="719"/>
      </w:pPr>
      <w:r>
        <w:t>Protested Solicitations and</w:t>
      </w:r>
      <w:r>
        <w:rPr>
          <w:spacing w:val="-14"/>
        </w:rPr>
        <w:t xml:space="preserve"> </w:t>
      </w:r>
      <w:r>
        <w:t>Awards:</w:t>
      </w:r>
    </w:p>
    <w:p w:rsidR="005B3105" w:rsidRDefault="008746FA">
      <w:pPr>
        <w:pStyle w:val="BodyText"/>
        <w:spacing w:before="1"/>
        <w:ind w:left="838" w:right="227"/>
      </w:pPr>
      <w:r>
        <w:t>Right to protest. Any actual or prospective bidder, offeror or contractor who is aggrieved in connection with the solicitation or award of a contract must protest in writing to the City Manager as a prerequisite to seeking judicial relief. Protestors are urged to seek informal resolution of their complaints initially with the Purchasing Manager. A protest shall be submitted within ten (10) calendar days after such aggrieved person knows or should have known of the facts giving rise thereto. A protest with respect to an invitation for bids or request for proposals shall be submitted in writing prior to the opening of bids or the closing date of proposals, unless the aggrieved person did not know and should not have known of the facts giving rise to such protests prior to bid opening or the closing date for proposals.</w:t>
      </w:r>
    </w:p>
    <w:p w:rsidR="005B3105" w:rsidRDefault="005B3105">
      <w:pPr>
        <w:pStyle w:val="BodyText"/>
        <w:spacing w:before="11"/>
        <w:rPr>
          <w:sz w:val="21"/>
        </w:rPr>
      </w:pPr>
    </w:p>
    <w:p w:rsidR="005B3105" w:rsidRDefault="008746FA">
      <w:pPr>
        <w:pStyle w:val="ListParagraph"/>
        <w:numPr>
          <w:ilvl w:val="1"/>
          <w:numId w:val="7"/>
        </w:numPr>
        <w:tabs>
          <w:tab w:val="left" w:pos="1558"/>
          <w:tab w:val="left" w:pos="1559"/>
        </w:tabs>
        <w:ind w:right="207" w:hanging="720"/>
      </w:pPr>
      <w:r>
        <w:t>Stay of procurement during protests. In the event of a timely protest under Subsection (A) of this Section, the Purchasing Manager shall not proceed further with the solicitation or award of the contract until all administrative and judicial remedies have been exhausted or until the City Manager makes a written determination on the record that the award of a contract without delay is necessary to protect substantial interest of the City. (Ord. 75, 1984 §2</w:t>
      </w:r>
      <w:r>
        <w:rPr>
          <w:spacing w:val="-16"/>
        </w:rPr>
        <w:t xml:space="preserve"> </w:t>
      </w:r>
      <w:r>
        <w:t>(part))</w:t>
      </w:r>
    </w:p>
    <w:p w:rsidR="005B3105" w:rsidRDefault="005B3105">
      <w:pPr>
        <w:sectPr w:rsidR="005B3105" w:rsidSect="00281BF8">
          <w:pgSz w:w="12240" w:h="15840"/>
          <w:pgMar w:top="1120" w:right="1100" w:bottom="280" w:left="1080" w:header="720" w:footer="720" w:gutter="0"/>
          <w:cols w:space="720"/>
        </w:sectPr>
      </w:pPr>
    </w:p>
    <w:p w:rsidR="005B3105" w:rsidRDefault="008746FA">
      <w:pPr>
        <w:pStyle w:val="Heading2"/>
        <w:numPr>
          <w:ilvl w:val="0"/>
          <w:numId w:val="7"/>
        </w:numPr>
        <w:tabs>
          <w:tab w:val="left" w:pos="839"/>
          <w:tab w:val="left" w:pos="841"/>
        </w:tabs>
        <w:spacing w:before="80" w:line="265" w:lineRule="exact"/>
        <w:ind w:left="840" w:hanging="720"/>
      </w:pPr>
      <w:r>
        <w:t>Confidential/Proprietary</w:t>
      </w:r>
      <w:r>
        <w:rPr>
          <w:spacing w:val="-16"/>
        </w:rPr>
        <w:t xml:space="preserve"> </w:t>
      </w:r>
      <w:r>
        <w:t>Information:</w:t>
      </w:r>
    </w:p>
    <w:p w:rsidR="005B3105" w:rsidRDefault="008746FA">
      <w:pPr>
        <w:pStyle w:val="BodyText"/>
        <w:ind w:left="839" w:right="94"/>
      </w:pPr>
      <w:r>
        <w:t xml:space="preserve">All proposals will be confidential until a contract is awarded and fully executed. At that time, all proposals and documents pertaining to the proposals will be open for public inspection, except for the material that is proprietary or confidential.  However, requests for confidentiality can be submitted to the Purchasing Contact provided that the submission is in accordance with the following procedures. This remains the </w:t>
      </w:r>
      <w:r>
        <w:rPr>
          <w:i/>
          <w:sz w:val="23"/>
        </w:rPr>
        <w:t xml:space="preserve">sole responsibility </w:t>
      </w:r>
      <w:r>
        <w:t xml:space="preserve">of the offeror. The Purchasing Contact will make no attempt to cure any information that is found to be at a variance with this procedure. The offeror may not be given an opportunity to cure any variances after proposal opening. </w:t>
      </w:r>
      <w:r>
        <w:rPr>
          <w:b/>
        </w:rPr>
        <w:t xml:space="preserve">Neither a proposal in its entirety, nor proposal price information will be considered confidential/proprietary. </w:t>
      </w:r>
      <w:r>
        <w:t>Questions regarding the application of this procedure must be directed to the Purchasing Contact listed in this RFP.</w:t>
      </w:r>
    </w:p>
    <w:p w:rsidR="005B3105" w:rsidRDefault="005B3105">
      <w:pPr>
        <w:pStyle w:val="BodyText"/>
      </w:pPr>
    </w:p>
    <w:p w:rsidR="005B3105" w:rsidRDefault="008746FA">
      <w:pPr>
        <w:pStyle w:val="Heading2"/>
        <w:numPr>
          <w:ilvl w:val="0"/>
          <w:numId w:val="7"/>
        </w:numPr>
        <w:tabs>
          <w:tab w:val="left" w:pos="839"/>
          <w:tab w:val="left" w:pos="840"/>
        </w:tabs>
        <w:spacing w:before="1"/>
        <w:ind w:left="839" w:hanging="720"/>
        <w:rPr>
          <w:b w:val="0"/>
        </w:rPr>
      </w:pPr>
      <w:r>
        <w:t>Acceptance of Proposal</w:t>
      </w:r>
      <w:r>
        <w:rPr>
          <w:spacing w:val="-13"/>
        </w:rPr>
        <w:t xml:space="preserve"> </w:t>
      </w:r>
      <w:r>
        <w:t>Content</w:t>
      </w:r>
      <w:r>
        <w:rPr>
          <w:b w:val="0"/>
        </w:rPr>
        <w:t>:</w:t>
      </w:r>
    </w:p>
    <w:p w:rsidR="005B3105" w:rsidRDefault="008746FA">
      <w:pPr>
        <w:pStyle w:val="BodyText"/>
        <w:spacing w:before="1"/>
        <w:ind w:left="839" w:right="138"/>
      </w:pPr>
      <w:r>
        <w:t>The contents of the proposal (including persons specified to implement the project) of the successful contractor shall become contractual obligations into the contract award. Failure of the successful offeror to perform in accordance with these obligations may result in cancellation of the award and such offeror may be removed from future solicitations.</w:t>
      </w:r>
    </w:p>
    <w:p w:rsidR="005B3105" w:rsidRDefault="005B3105">
      <w:pPr>
        <w:pStyle w:val="BodyText"/>
        <w:spacing w:before="11"/>
        <w:rPr>
          <w:sz w:val="21"/>
        </w:rPr>
      </w:pPr>
    </w:p>
    <w:p w:rsidR="005B3105" w:rsidRDefault="008746FA">
      <w:pPr>
        <w:pStyle w:val="Heading2"/>
        <w:numPr>
          <w:ilvl w:val="0"/>
          <w:numId w:val="7"/>
        </w:numPr>
        <w:tabs>
          <w:tab w:val="left" w:pos="839"/>
          <w:tab w:val="left" w:pos="840"/>
        </w:tabs>
        <w:ind w:left="839" w:hanging="720"/>
      </w:pPr>
      <w:r>
        <w:t>RFP</w:t>
      </w:r>
      <w:r>
        <w:rPr>
          <w:spacing w:val="-5"/>
        </w:rPr>
        <w:t xml:space="preserve"> </w:t>
      </w:r>
      <w:r>
        <w:t>Cancellation:</w:t>
      </w:r>
    </w:p>
    <w:p w:rsidR="005B3105" w:rsidRDefault="008746FA">
      <w:pPr>
        <w:pStyle w:val="BodyText"/>
        <w:ind w:left="839"/>
      </w:pPr>
      <w:r>
        <w:t>The City reserves the right to cancel this RFP at any time, without penalty.</w:t>
      </w:r>
    </w:p>
    <w:p w:rsidR="005B3105" w:rsidRDefault="005B3105">
      <w:pPr>
        <w:pStyle w:val="BodyText"/>
        <w:spacing w:before="11"/>
        <w:rPr>
          <w:sz w:val="21"/>
        </w:rPr>
      </w:pPr>
    </w:p>
    <w:p w:rsidR="005B3105" w:rsidRDefault="008746FA">
      <w:pPr>
        <w:pStyle w:val="Heading2"/>
        <w:numPr>
          <w:ilvl w:val="0"/>
          <w:numId w:val="7"/>
        </w:numPr>
        <w:tabs>
          <w:tab w:val="left" w:pos="839"/>
          <w:tab w:val="left" w:pos="840"/>
        </w:tabs>
        <w:ind w:left="839" w:hanging="720"/>
      </w:pPr>
      <w:r>
        <w:t>Negotiation of</w:t>
      </w:r>
      <w:r>
        <w:rPr>
          <w:spacing w:val="-6"/>
        </w:rPr>
        <w:t xml:space="preserve"> </w:t>
      </w:r>
      <w:r>
        <w:t>Award:</w:t>
      </w:r>
    </w:p>
    <w:p w:rsidR="005B3105" w:rsidRDefault="008746FA">
      <w:pPr>
        <w:pStyle w:val="BodyText"/>
        <w:spacing w:before="1"/>
        <w:ind w:left="839" w:right="300"/>
      </w:pPr>
      <w:r>
        <w:t>In the event only one (1) responsive proposal is received by the City, the City reserves the right to negotiate the award for the services with the offeror submitting the proposal in lieu of accepting the proposal as is.</w:t>
      </w:r>
    </w:p>
    <w:p w:rsidR="005B3105" w:rsidRDefault="005B3105">
      <w:pPr>
        <w:pStyle w:val="BodyText"/>
        <w:spacing w:before="11"/>
        <w:rPr>
          <w:sz w:val="21"/>
        </w:rPr>
      </w:pPr>
    </w:p>
    <w:p w:rsidR="005B3105" w:rsidRDefault="008746FA">
      <w:pPr>
        <w:pStyle w:val="Heading2"/>
        <w:numPr>
          <w:ilvl w:val="0"/>
          <w:numId w:val="7"/>
        </w:numPr>
        <w:tabs>
          <w:tab w:val="left" w:pos="839"/>
          <w:tab w:val="left" w:pos="840"/>
        </w:tabs>
        <w:ind w:left="839" w:hanging="720"/>
      </w:pPr>
      <w:r>
        <w:t>Contract:  (Exhibit</w:t>
      </w:r>
      <w:r>
        <w:rPr>
          <w:spacing w:val="-6"/>
        </w:rPr>
        <w:t xml:space="preserve"> </w:t>
      </w:r>
      <w:r>
        <w:t>2)</w:t>
      </w:r>
    </w:p>
    <w:p w:rsidR="005B3105" w:rsidRDefault="008746FA">
      <w:pPr>
        <w:pStyle w:val="BodyText"/>
        <w:ind w:left="839" w:right="194"/>
        <w:jc w:val="both"/>
      </w:pPr>
      <w:r>
        <w:t>A sample copy of the contract award the City will use to contract for the services specified in this RFP is included as Exhibit 2 for your review. The attached contract is only a sample and is not to be completed at this time.</w:t>
      </w:r>
    </w:p>
    <w:p w:rsidR="005B3105" w:rsidRDefault="005B3105">
      <w:pPr>
        <w:pStyle w:val="BodyText"/>
        <w:spacing w:before="1"/>
      </w:pPr>
    </w:p>
    <w:p w:rsidR="005B3105" w:rsidRDefault="008746FA">
      <w:pPr>
        <w:pStyle w:val="Heading2"/>
        <w:numPr>
          <w:ilvl w:val="0"/>
          <w:numId w:val="7"/>
        </w:numPr>
        <w:tabs>
          <w:tab w:val="left" w:pos="839"/>
          <w:tab w:val="left" w:pos="840"/>
        </w:tabs>
        <w:spacing w:line="265" w:lineRule="exact"/>
        <w:ind w:left="839" w:hanging="720"/>
      </w:pPr>
      <w:r>
        <w:t>RFP Response/Material</w:t>
      </w:r>
      <w:r>
        <w:rPr>
          <w:spacing w:val="-13"/>
        </w:rPr>
        <w:t xml:space="preserve"> </w:t>
      </w:r>
      <w:r>
        <w:t>Ownership:</w:t>
      </w:r>
    </w:p>
    <w:p w:rsidR="005B3105" w:rsidRDefault="008746FA">
      <w:pPr>
        <w:pStyle w:val="BodyText"/>
        <w:ind w:left="839" w:right="140"/>
      </w:pPr>
      <w:r>
        <w:t>All material submitted regarding this RFP becomes the property of the City of Greeley, unless otherwise noted in the RFP.</w:t>
      </w:r>
    </w:p>
    <w:p w:rsidR="005B3105" w:rsidRDefault="005B3105">
      <w:pPr>
        <w:pStyle w:val="BodyText"/>
      </w:pPr>
    </w:p>
    <w:p w:rsidR="005B3105" w:rsidRDefault="008746FA">
      <w:pPr>
        <w:pStyle w:val="Heading2"/>
        <w:numPr>
          <w:ilvl w:val="0"/>
          <w:numId w:val="7"/>
        </w:numPr>
        <w:tabs>
          <w:tab w:val="left" w:pos="839"/>
          <w:tab w:val="left" w:pos="840"/>
        </w:tabs>
        <w:spacing w:before="1"/>
        <w:ind w:left="839" w:hanging="720"/>
      </w:pPr>
      <w:r>
        <w:t>Incurring</w:t>
      </w:r>
      <w:r>
        <w:rPr>
          <w:spacing w:val="-5"/>
        </w:rPr>
        <w:t xml:space="preserve"> </w:t>
      </w:r>
      <w:r>
        <w:t>Costs:</w:t>
      </w:r>
    </w:p>
    <w:p w:rsidR="005B3105" w:rsidRDefault="008746FA">
      <w:pPr>
        <w:pStyle w:val="BodyText"/>
        <w:spacing w:before="1"/>
        <w:ind w:left="839" w:right="529"/>
      </w:pPr>
      <w:r>
        <w:t>The City is not liable for any cost incurred prior to issuance of a legally executed contract and/or a purchase order.</w:t>
      </w:r>
    </w:p>
    <w:p w:rsidR="005B3105" w:rsidRDefault="005B3105">
      <w:pPr>
        <w:pStyle w:val="BodyText"/>
        <w:spacing w:before="1"/>
      </w:pPr>
    </w:p>
    <w:p w:rsidR="005B3105" w:rsidRDefault="008746FA">
      <w:pPr>
        <w:pStyle w:val="Heading2"/>
        <w:numPr>
          <w:ilvl w:val="0"/>
          <w:numId w:val="7"/>
        </w:numPr>
        <w:tabs>
          <w:tab w:val="left" w:pos="839"/>
          <w:tab w:val="left" w:pos="840"/>
        </w:tabs>
        <w:spacing w:before="1" w:line="265" w:lineRule="exact"/>
        <w:ind w:left="839" w:hanging="720"/>
      </w:pPr>
      <w:r>
        <w:t>Utilization of Award by Other</w:t>
      </w:r>
      <w:r>
        <w:rPr>
          <w:spacing w:val="-13"/>
        </w:rPr>
        <w:t xml:space="preserve"> </w:t>
      </w:r>
      <w:r>
        <w:t>Agencies:</w:t>
      </w:r>
    </w:p>
    <w:p w:rsidR="005B3105" w:rsidRDefault="008746FA">
      <w:pPr>
        <w:pStyle w:val="BodyText"/>
        <w:ind w:left="839" w:right="139"/>
      </w:pPr>
      <w:r>
        <w:t>The City of Greeley reserves the right to allow other State and local governmental agencies, political subdivisions, and/or school districts to utilize the resulting award under all terms and conditions specified and upon agreement by all parties. Usage by any other entity shall not have a negative impact on the City of Greeley in the current term or in any future terms.</w:t>
      </w:r>
    </w:p>
    <w:p w:rsidR="005B3105" w:rsidRDefault="005B3105">
      <w:pPr>
        <w:pStyle w:val="BodyText"/>
        <w:spacing w:before="2"/>
      </w:pPr>
    </w:p>
    <w:p w:rsidR="005B3105" w:rsidRDefault="008746FA">
      <w:pPr>
        <w:pStyle w:val="Heading2"/>
        <w:numPr>
          <w:ilvl w:val="0"/>
          <w:numId w:val="7"/>
        </w:numPr>
        <w:tabs>
          <w:tab w:val="left" w:pos="839"/>
          <w:tab w:val="left" w:pos="840"/>
        </w:tabs>
        <w:spacing w:line="265" w:lineRule="exact"/>
        <w:ind w:left="839" w:hanging="720"/>
      </w:pPr>
      <w:r>
        <w:t>Non-Discrimination:</w:t>
      </w:r>
    </w:p>
    <w:p w:rsidR="005B3105" w:rsidRDefault="008746FA">
      <w:pPr>
        <w:pStyle w:val="BodyText"/>
        <w:ind w:left="839" w:right="305"/>
      </w:pPr>
      <w:r>
        <w:t>The offeror shall comply with all applicable state and federal laws, rules and regulations involving non-discrimination on the basis of race, color, religion, national origin, age or sex.</w:t>
      </w:r>
    </w:p>
    <w:p w:rsidR="005B3105" w:rsidRDefault="005B3105">
      <w:pPr>
        <w:sectPr w:rsidR="005B3105" w:rsidSect="00281BF8">
          <w:pgSz w:w="12240" w:h="15840"/>
          <w:pgMar w:top="1120" w:right="1120" w:bottom="280" w:left="1080" w:header="720" w:footer="720" w:gutter="0"/>
          <w:cols w:space="720"/>
        </w:sectPr>
      </w:pPr>
    </w:p>
    <w:p w:rsidR="005B3105" w:rsidRDefault="008746FA">
      <w:pPr>
        <w:pStyle w:val="Heading2"/>
        <w:numPr>
          <w:ilvl w:val="0"/>
          <w:numId w:val="7"/>
        </w:numPr>
        <w:tabs>
          <w:tab w:val="left" w:pos="839"/>
          <w:tab w:val="left" w:pos="840"/>
        </w:tabs>
        <w:spacing w:before="84"/>
        <w:ind w:left="839" w:hanging="720"/>
      </w:pPr>
      <w:r>
        <w:t>News</w:t>
      </w:r>
      <w:r>
        <w:rPr>
          <w:spacing w:val="-5"/>
        </w:rPr>
        <w:t xml:space="preserve"> </w:t>
      </w:r>
      <w:r>
        <w:t>Releases:</w:t>
      </w:r>
    </w:p>
    <w:p w:rsidR="005B3105" w:rsidRDefault="008746FA">
      <w:pPr>
        <w:pStyle w:val="BodyText"/>
        <w:ind w:left="839" w:right="267"/>
      </w:pPr>
      <w:r>
        <w:t>Neither the City, nor the offeror, shall make news releases pertaining to this RFP prior to execution of the contract without prior written approval of the other party. Written consent on the City’s behalf is provided by the Public Information Office.</w:t>
      </w:r>
    </w:p>
    <w:p w:rsidR="005B3105" w:rsidRDefault="005B3105">
      <w:pPr>
        <w:pStyle w:val="BodyText"/>
        <w:spacing w:before="1"/>
      </w:pPr>
    </w:p>
    <w:p w:rsidR="005B3105" w:rsidRDefault="008746FA">
      <w:pPr>
        <w:pStyle w:val="Heading2"/>
        <w:numPr>
          <w:ilvl w:val="0"/>
          <w:numId w:val="7"/>
        </w:numPr>
        <w:tabs>
          <w:tab w:val="left" w:pos="839"/>
          <w:tab w:val="left" w:pos="840"/>
        </w:tabs>
        <w:spacing w:line="265" w:lineRule="exact"/>
        <w:ind w:left="839" w:hanging="720"/>
      </w:pPr>
      <w:r>
        <w:t>Certification of Independent Price</w:t>
      </w:r>
      <w:r>
        <w:rPr>
          <w:spacing w:val="-20"/>
        </w:rPr>
        <w:t xml:space="preserve"> </w:t>
      </w:r>
      <w:r>
        <w:t>Determination:</w:t>
      </w:r>
    </w:p>
    <w:p w:rsidR="005B3105" w:rsidRDefault="008746FA">
      <w:pPr>
        <w:pStyle w:val="ListParagraph"/>
        <w:numPr>
          <w:ilvl w:val="1"/>
          <w:numId w:val="7"/>
        </w:numPr>
        <w:tabs>
          <w:tab w:val="left" w:pos="1559"/>
          <w:tab w:val="left" w:pos="1560"/>
        </w:tabs>
        <w:ind w:left="1559" w:right="493" w:hanging="720"/>
      </w:pPr>
      <w:r>
        <w:t>By submission of this proposal each offeror certifies, and in the case of a joint proposal each party, thereto certifies as to its own organization, that in connection with this</w:t>
      </w:r>
      <w:r>
        <w:rPr>
          <w:spacing w:val="-8"/>
        </w:rPr>
        <w:t xml:space="preserve"> </w:t>
      </w:r>
      <w:r>
        <w:t>procurement:</w:t>
      </w:r>
    </w:p>
    <w:p w:rsidR="005B3105" w:rsidRDefault="008746FA">
      <w:pPr>
        <w:pStyle w:val="ListParagraph"/>
        <w:numPr>
          <w:ilvl w:val="2"/>
          <w:numId w:val="7"/>
        </w:numPr>
        <w:tabs>
          <w:tab w:val="left" w:pos="2099"/>
          <w:tab w:val="left" w:pos="2101"/>
        </w:tabs>
        <w:spacing w:before="2"/>
        <w:ind w:right="429" w:hanging="540"/>
      </w:pPr>
      <w:r>
        <w:t>The prices in this proposal have been arrived at independently, without consultation, communication, or agreement, for the purpose of restricting competition, as to any matter relating to such prices with any other offeror or with any</w:t>
      </w:r>
      <w:r>
        <w:rPr>
          <w:spacing w:val="-6"/>
        </w:rPr>
        <w:t xml:space="preserve"> </w:t>
      </w:r>
      <w:r>
        <w:t>competitor;</w:t>
      </w:r>
    </w:p>
    <w:p w:rsidR="005B3105" w:rsidRDefault="008746FA">
      <w:pPr>
        <w:pStyle w:val="ListParagraph"/>
        <w:numPr>
          <w:ilvl w:val="2"/>
          <w:numId w:val="7"/>
        </w:numPr>
        <w:tabs>
          <w:tab w:val="left" w:pos="2099"/>
          <w:tab w:val="left" w:pos="2101"/>
        </w:tabs>
        <w:ind w:left="2100" w:right="415"/>
      </w:pPr>
      <w:r>
        <w:t>Unless otherwise required by law, the prices which have been quoted in this proposal have not been knowingly disclosed by the offeror and will not knowingly be disclosed by the offeror prior to opening, directly or indirectly to any other offeror or to any competitor;</w:t>
      </w:r>
      <w:r>
        <w:rPr>
          <w:spacing w:val="-10"/>
        </w:rPr>
        <w:t xml:space="preserve"> </w:t>
      </w:r>
      <w:r>
        <w:t>and</w:t>
      </w:r>
    </w:p>
    <w:p w:rsidR="005B3105" w:rsidRDefault="008746FA">
      <w:pPr>
        <w:pStyle w:val="ListParagraph"/>
        <w:numPr>
          <w:ilvl w:val="2"/>
          <w:numId w:val="7"/>
        </w:numPr>
        <w:tabs>
          <w:tab w:val="left" w:pos="2099"/>
          <w:tab w:val="left" w:pos="2101"/>
        </w:tabs>
        <w:ind w:left="2100" w:right="400"/>
      </w:pPr>
      <w:r>
        <w:t>No attempt has been made or will be made by the offeror to induce any other person or firm to submit or not to submit a proposal for the purpose of restricting</w:t>
      </w:r>
      <w:r>
        <w:rPr>
          <w:spacing w:val="-9"/>
        </w:rPr>
        <w:t xml:space="preserve"> </w:t>
      </w:r>
      <w:r>
        <w:t>competition.</w:t>
      </w:r>
    </w:p>
    <w:p w:rsidR="005B3105" w:rsidRDefault="005B3105">
      <w:pPr>
        <w:pStyle w:val="BodyText"/>
        <w:spacing w:before="1"/>
      </w:pPr>
    </w:p>
    <w:p w:rsidR="005B3105" w:rsidRDefault="008746FA">
      <w:pPr>
        <w:pStyle w:val="ListParagraph"/>
        <w:numPr>
          <w:ilvl w:val="1"/>
          <w:numId w:val="7"/>
        </w:numPr>
        <w:tabs>
          <w:tab w:val="left" w:pos="1559"/>
          <w:tab w:val="left" w:pos="1560"/>
        </w:tabs>
        <w:spacing w:line="265" w:lineRule="exact"/>
        <w:ind w:left="1559" w:hanging="720"/>
      </w:pPr>
      <w:r>
        <w:t>Each person signing the Request for Proposal form of this proposal certifies</w:t>
      </w:r>
      <w:r>
        <w:rPr>
          <w:spacing w:val="-30"/>
        </w:rPr>
        <w:t xml:space="preserve"> </w:t>
      </w:r>
      <w:r>
        <w:t>that:</w:t>
      </w:r>
    </w:p>
    <w:p w:rsidR="005B3105" w:rsidRDefault="008746FA">
      <w:pPr>
        <w:pStyle w:val="ListParagraph"/>
        <w:numPr>
          <w:ilvl w:val="2"/>
          <w:numId w:val="7"/>
        </w:numPr>
        <w:tabs>
          <w:tab w:val="left" w:pos="2099"/>
          <w:tab w:val="left" w:pos="2101"/>
        </w:tabs>
        <w:ind w:left="2100" w:right="458"/>
      </w:pPr>
      <w:r>
        <w:t>He/she is the person in the offeror’s organization responsible within that organization for the decision as to the prices being offered herein and that he/she has not participated, and will not participate, in any action contrary to (1.a) through (1.c) above;</w:t>
      </w:r>
      <w:r>
        <w:rPr>
          <w:spacing w:val="-6"/>
        </w:rPr>
        <w:t xml:space="preserve"> </w:t>
      </w:r>
      <w:r>
        <w:t>or</w:t>
      </w:r>
    </w:p>
    <w:p w:rsidR="005B3105" w:rsidRDefault="008746FA">
      <w:pPr>
        <w:pStyle w:val="ListParagraph"/>
        <w:numPr>
          <w:ilvl w:val="2"/>
          <w:numId w:val="7"/>
        </w:numPr>
        <w:tabs>
          <w:tab w:val="left" w:pos="2099"/>
          <w:tab w:val="left" w:pos="2101"/>
        </w:tabs>
        <w:spacing w:before="2"/>
        <w:ind w:left="2100" w:right="572"/>
      </w:pPr>
      <w:r>
        <w:t>He/she is not the person in the offeror’s organization responsible within</w:t>
      </w:r>
      <w:r>
        <w:rPr>
          <w:spacing w:val="-34"/>
        </w:rPr>
        <w:t xml:space="preserve"> </w:t>
      </w:r>
      <w:r>
        <w:t>that organization for the decision as to the prices being offered herein but that he/she has been authorized in writing to act as agent for the persons responsible for such decision in certifying that such persons have not participated, and will not participate, in any action contrary to (1.a) through (1.c)above, and as their agent does hereby so certify; and he/she has not participated, and will not participate, in any action contrary to (1.a) through (1.c)</w:t>
      </w:r>
      <w:r>
        <w:rPr>
          <w:spacing w:val="-3"/>
        </w:rPr>
        <w:t xml:space="preserve"> </w:t>
      </w:r>
      <w:r>
        <w:t>above.</w:t>
      </w:r>
    </w:p>
    <w:p w:rsidR="005B3105" w:rsidRDefault="005B3105">
      <w:pPr>
        <w:pStyle w:val="BodyText"/>
        <w:spacing w:before="11"/>
        <w:rPr>
          <w:sz w:val="21"/>
        </w:rPr>
      </w:pPr>
    </w:p>
    <w:p w:rsidR="005B3105" w:rsidRDefault="008746FA">
      <w:pPr>
        <w:pStyle w:val="ListParagraph"/>
        <w:numPr>
          <w:ilvl w:val="1"/>
          <w:numId w:val="7"/>
        </w:numPr>
        <w:tabs>
          <w:tab w:val="left" w:pos="1919"/>
          <w:tab w:val="left" w:pos="1920"/>
        </w:tabs>
        <w:ind w:left="1919" w:right="263" w:hanging="1080"/>
      </w:pPr>
      <w:r>
        <w:t>A proposal will not be considered for award where (1.a), (1.c), or (2.) above has been deleted or modified. Where (1.b) above has been deleted or modified, the proposal will not be considered for award unless the offeror furnishes with the proposal a signed statement which sets forth in detail the circumstances of the disclosure and the City’s Purchasing Manager, or designee, determines that such disclosure was not made for the purpose of restricting</w:t>
      </w:r>
      <w:r>
        <w:rPr>
          <w:spacing w:val="-24"/>
        </w:rPr>
        <w:t xml:space="preserve"> </w:t>
      </w:r>
      <w:r>
        <w:t>competition.</w:t>
      </w:r>
    </w:p>
    <w:p w:rsidR="005B3105" w:rsidRDefault="005B3105">
      <w:pPr>
        <w:pStyle w:val="BodyText"/>
        <w:spacing w:before="11"/>
        <w:rPr>
          <w:sz w:val="21"/>
        </w:rPr>
      </w:pPr>
    </w:p>
    <w:p w:rsidR="005B3105" w:rsidRDefault="008746FA">
      <w:pPr>
        <w:pStyle w:val="ListParagraph"/>
        <w:numPr>
          <w:ilvl w:val="1"/>
          <w:numId w:val="7"/>
        </w:numPr>
        <w:tabs>
          <w:tab w:val="left" w:pos="1919"/>
          <w:tab w:val="left" w:pos="1920"/>
        </w:tabs>
        <w:ind w:left="1919" w:right="114" w:hanging="1080"/>
        <w:jc w:val="both"/>
      </w:pPr>
      <w:r>
        <w:t>The Contract Documents may be executed in two or more counterparts, each of which</w:t>
      </w:r>
      <w:r>
        <w:rPr>
          <w:spacing w:val="-9"/>
        </w:rPr>
        <w:t xml:space="preserve"> </w:t>
      </w:r>
      <w:r>
        <w:t>shall</w:t>
      </w:r>
      <w:r>
        <w:rPr>
          <w:spacing w:val="-9"/>
        </w:rPr>
        <w:t xml:space="preserve"> </w:t>
      </w:r>
      <w:r>
        <w:t>be</w:t>
      </w:r>
      <w:r>
        <w:rPr>
          <w:spacing w:val="-10"/>
        </w:rPr>
        <w:t xml:space="preserve"> </w:t>
      </w:r>
      <w:r>
        <w:t>deemed</w:t>
      </w:r>
      <w:r>
        <w:rPr>
          <w:spacing w:val="-8"/>
        </w:rPr>
        <w:t xml:space="preserve"> </w:t>
      </w:r>
      <w:r>
        <w:t>an</w:t>
      </w:r>
      <w:r>
        <w:rPr>
          <w:spacing w:val="-9"/>
        </w:rPr>
        <w:t xml:space="preserve"> </w:t>
      </w:r>
      <w:r>
        <w:t>original</w:t>
      </w:r>
      <w:r>
        <w:rPr>
          <w:spacing w:val="-9"/>
        </w:rPr>
        <w:t xml:space="preserve"> </w:t>
      </w:r>
      <w:r>
        <w:t>but</w:t>
      </w:r>
      <w:r>
        <w:rPr>
          <w:spacing w:val="-8"/>
        </w:rPr>
        <w:t xml:space="preserve"> </w:t>
      </w:r>
      <w:r>
        <w:t>all</w:t>
      </w:r>
      <w:r>
        <w:rPr>
          <w:spacing w:val="-9"/>
        </w:rPr>
        <w:t xml:space="preserve"> </w:t>
      </w:r>
      <w:r>
        <w:t>of</w:t>
      </w:r>
      <w:r>
        <w:rPr>
          <w:spacing w:val="-9"/>
        </w:rPr>
        <w:t xml:space="preserve"> </w:t>
      </w:r>
      <w:r>
        <w:t>which</w:t>
      </w:r>
      <w:r>
        <w:rPr>
          <w:spacing w:val="-12"/>
        </w:rPr>
        <w:t xml:space="preserve"> </w:t>
      </w:r>
      <w:r>
        <w:t>together</w:t>
      </w:r>
      <w:r>
        <w:rPr>
          <w:spacing w:val="-9"/>
        </w:rPr>
        <w:t xml:space="preserve"> </w:t>
      </w:r>
      <w:r>
        <w:t>shall</w:t>
      </w:r>
      <w:r>
        <w:rPr>
          <w:spacing w:val="-9"/>
        </w:rPr>
        <w:t xml:space="preserve"> </w:t>
      </w:r>
      <w:r>
        <w:t>constitute</w:t>
      </w:r>
      <w:r>
        <w:rPr>
          <w:spacing w:val="-10"/>
        </w:rPr>
        <w:t xml:space="preserve"> </w:t>
      </w:r>
      <w:r>
        <w:t>one</w:t>
      </w:r>
      <w:r>
        <w:rPr>
          <w:spacing w:val="-10"/>
        </w:rPr>
        <w:t xml:space="preserve"> </w:t>
      </w:r>
      <w:r>
        <w:t>and the same document. The Contract Documents, including all component parts set forth above, may be executed and delivered by electronic signature by any of the parties and all parties consent to the use of electronic</w:t>
      </w:r>
      <w:r>
        <w:rPr>
          <w:spacing w:val="-27"/>
        </w:rPr>
        <w:t xml:space="preserve"> </w:t>
      </w:r>
      <w:r>
        <w:t>signatures.</w:t>
      </w:r>
    </w:p>
    <w:p w:rsidR="005B3105" w:rsidRDefault="005B3105">
      <w:pPr>
        <w:jc w:val="both"/>
        <w:sectPr w:rsidR="005B3105" w:rsidSect="00281BF8">
          <w:pgSz w:w="12240" w:h="15840"/>
          <w:pgMar w:top="1380" w:right="1080" w:bottom="280" w:left="1080" w:header="720" w:footer="720" w:gutter="0"/>
          <w:cols w:space="720"/>
        </w:sectPr>
      </w:pPr>
    </w:p>
    <w:p w:rsidR="005B3105" w:rsidRDefault="008746FA">
      <w:pPr>
        <w:pStyle w:val="Heading2"/>
        <w:numPr>
          <w:ilvl w:val="0"/>
          <w:numId w:val="7"/>
        </w:numPr>
        <w:tabs>
          <w:tab w:val="left" w:pos="839"/>
          <w:tab w:val="left" w:pos="840"/>
        </w:tabs>
        <w:spacing w:before="84"/>
        <w:ind w:left="839" w:hanging="719"/>
      </w:pPr>
      <w:r>
        <w:t>Taxes:</w:t>
      </w:r>
    </w:p>
    <w:p w:rsidR="005B3105" w:rsidRDefault="008746FA">
      <w:pPr>
        <w:pStyle w:val="BodyText"/>
        <w:ind w:left="839" w:right="425"/>
      </w:pPr>
      <w:r>
        <w:t>The City of Greeley is exempt from all federal excise taxes and all Colorado State and local government sales and use taxes. Where applicable, contractor will be responsible for payment of use taxes.</w:t>
      </w:r>
    </w:p>
    <w:p w:rsidR="005B3105" w:rsidRDefault="005B3105">
      <w:pPr>
        <w:pStyle w:val="BodyText"/>
        <w:spacing w:before="1"/>
      </w:pPr>
    </w:p>
    <w:p w:rsidR="005B3105" w:rsidRDefault="008746FA">
      <w:pPr>
        <w:pStyle w:val="Heading2"/>
        <w:numPr>
          <w:ilvl w:val="0"/>
          <w:numId w:val="7"/>
        </w:numPr>
        <w:tabs>
          <w:tab w:val="left" w:pos="839"/>
          <w:tab w:val="left" w:pos="840"/>
        </w:tabs>
        <w:spacing w:line="265" w:lineRule="exact"/>
        <w:ind w:left="839" w:hanging="720"/>
      </w:pPr>
      <w:r>
        <w:t>Assignment and</w:t>
      </w:r>
      <w:r>
        <w:rPr>
          <w:spacing w:val="-6"/>
        </w:rPr>
        <w:t xml:space="preserve"> </w:t>
      </w:r>
      <w:r>
        <w:t>Delegation:</w:t>
      </w:r>
    </w:p>
    <w:p w:rsidR="005B3105" w:rsidRDefault="008746FA">
      <w:pPr>
        <w:pStyle w:val="BodyText"/>
        <w:ind w:left="839" w:right="267"/>
      </w:pPr>
      <w:r>
        <w:t>Neither party to any resulting contract may assign or delegate any portion of the agreement without the prior written consent of the other party.</w:t>
      </w:r>
    </w:p>
    <w:p w:rsidR="005B3105" w:rsidRDefault="005B3105">
      <w:pPr>
        <w:pStyle w:val="BodyText"/>
      </w:pPr>
    </w:p>
    <w:p w:rsidR="005B3105" w:rsidRDefault="008746FA">
      <w:pPr>
        <w:pStyle w:val="Heading2"/>
        <w:numPr>
          <w:ilvl w:val="0"/>
          <w:numId w:val="7"/>
        </w:numPr>
        <w:tabs>
          <w:tab w:val="left" w:pos="839"/>
          <w:tab w:val="left" w:pos="840"/>
        </w:tabs>
        <w:spacing w:before="1"/>
        <w:ind w:left="839" w:hanging="720"/>
      </w:pPr>
      <w:r>
        <w:t>Availability of</w:t>
      </w:r>
      <w:r>
        <w:rPr>
          <w:spacing w:val="-8"/>
        </w:rPr>
        <w:t xml:space="preserve"> </w:t>
      </w:r>
      <w:r>
        <w:t>Funds:</w:t>
      </w:r>
    </w:p>
    <w:p w:rsidR="005B3105" w:rsidRDefault="008746FA">
      <w:pPr>
        <w:pStyle w:val="BodyText"/>
        <w:spacing w:before="1"/>
        <w:ind w:left="839" w:right="145"/>
      </w:pPr>
      <w:r>
        <w:t>Financial obligations of the City of Greeley payable after the current fiscal year are contingent upon funds for that purpose being appropriated, budgeted and otherwise made available. In the event funds are not appropriated, any resulting contract will become null and void without penalty to the</w:t>
      </w:r>
      <w:r>
        <w:rPr>
          <w:spacing w:val="-9"/>
        </w:rPr>
        <w:t xml:space="preserve"> </w:t>
      </w:r>
      <w:r>
        <w:t>City.</w:t>
      </w:r>
    </w:p>
    <w:p w:rsidR="005B3105" w:rsidRDefault="005B3105">
      <w:pPr>
        <w:pStyle w:val="BodyText"/>
        <w:spacing w:before="11"/>
        <w:rPr>
          <w:sz w:val="21"/>
        </w:rPr>
      </w:pPr>
    </w:p>
    <w:p w:rsidR="005B3105" w:rsidRDefault="008746FA">
      <w:pPr>
        <w:pStyle w:val="Heading2"/>
        <w:numPr>
          <w:ilvl w:val="0"/>
          <w:numId w:val="7"/>
        </w:numPr>
        <w:tabs>
          <w:tab w:val="left" w:pos="839"/>
          <w:tab w:val="left" w:pos="840"/>
        </w:tabs>
        <w:ind w:left="839" w:hanging="720"/>
      </w:pPr>
      <w:r>
        <w:t>Standard of</w:t>
      </w:r>
      <w:r>
        <w:rPr>
          <w:spacing w:val="-6"/>
        </w:rPr>
        <w:t xml:space="preserve"> </w:t>
      </w:r>
      <w:r>
        <w:t>Conduct:</w:t>
      </w:r>
    </w:p>
    <w:p w:rsidR="005B3105" w:rsidRDefault="008746FA">
      <w:pPr>
        <w:pStyle w:val="BodyText"/>
        <w:ind w:left="839" w:right="228"/>
        <w:jc w:val="both"/>
      </w:pPr>
      <w:r>
        <w:t>The successful firm shall be responsible for maintaining satisfactory standards of employees' competency, conduct, courtesy, appearance, honesty, and integrity, and shall be responsible for taking such disciplinary action with respect to any employee as may be necessary.</w:t>
      </w:r>
    </w:p>
    <w:p w:rsidR="005B3105" w:rsidRDefault="005B3105">
      <w:pPr>
        <w:pStyle w:val="BodyText"/>
        <w:spacing w:before="11"/>
        <w:rPr>
          <w:sz w:val="21"/>
        </w:rPr>
      </w:pPr>
    </w:p>
    <w:p w:rsidR="005B3105" w:rsidRDefault="008746FA">
      <w:pPr>
        <w:pStyle w:val="BodyText"/>
        <w:ind w:left="839" w:right="443"/>
      </w:pPr>
      <w:r>
        <w:t>The City may request the successful firm to immediately remove from this assignment any employee found unfit to perform duties due to one or more of the following reasons:</w:t>
      </w:r>
    </w:p>
    <w:p w:rsidR="005B3105" w:rsidRDefault="005B3105">
      <w:pPr>
        <w:pStyle w:val="BodyText"/>
        <w:spacing w:before="11"/>
        <w:rPr>
          <w:sz w:val="21"/>
        </w:rPr>
      </w:pPr>
    </w:p>
    <w:p w:rsidR="005B3105" w:rsidRDefault="008746FA">
      <w:pPr>
        <w:pStyle w:val="ListParagraph"/>
        <w:numPr>
          <w:ilvl w:val="1"/>
          <w:numId w:val="7"/>
        </w:numPr>
        <w:tabs>
          <w:tab w:val="left" w:pos="1559"/>
          <w:tab w:val="left" w:pos="1560"/>
        </w:tabs>
        <w:ind w:left="1559" w:hanging="720"/>
      </w:pPr>
      <w:r>
        <w:t>Neglect of</w:t>
      </w:r>
      <w:r>
        <w:rPr>
          <w:spacing w:val="-4"/>
        </w:rPr>
        <w:t xml:space="preserve"> </w:t>
      </w:r>
      <w:r>
        <w:t>duty.</w:t>
      </w:r>
    </w:p>
    <w:p w:rsidR="005B3105" w:rsidRDefault="008746FA">
      <w:pPr>
        <w:pStyle w:val="ListParagraph"/>
        <w:numPr>
          <w:ilvl w:val="1"/>
          <w:numId w:val="7"/>
        </w:numPr>
        <w:tabs>
          <w:tab w:val="left" w:pos="1559"/>
          <w:tab w:val="left" w:pos="1560"/>
        </w:tabs>
        <w:ind w:left="1559" w:right="335" w:hanging="720"/>
      </w:pPr>
      <w:r>
        <w:t>Disorderly conduct, use of abusive or offensive language, quarreling, intimidation</w:t>
      </w:r>
      <w:r>
        <w:rPr>
          <w:spacing w:val="-35"/>
        </w:rPr>
        <w:t xml:space="preserve"> </w:t>
      </w:r>
      <w:r>
        <w:t>by words or actions or</w:t>
      </w:r>
      <w:r>
        <w:rPr>
          <w:spacing w:val="-9"/>
        </w:rPr>
        <w:t xml:space="preserve"> </w:t>
      </w:r>
      <w:r>
        <w:t>fighting.</w:t>
      </w:r>
    </w:p>
    <w:p w:rsidR="005B3105" w:rsidRDefault="008746FA">
      <w:pPr>
        <w:pStyle w:val="ListParagraph"/>
        <w:numPr>
          <w:ilvl w:val="1"/>
          <w:numId w:val="7"/>
        </w:numPr>
        <w:tabs>
          <w:tab w:val="left" w:pos="1559"/>
          <w:tab w:val="left" w:pos="1560"/>
        </w:tabs>
        <w:ind w:left="1559" w:hanging="720"/>
      </w:pPr>
      <w:r>
        <w:t>Theft, vandalism, immoral conduct or any other criminal</w:t>
      </w:r>
      <w:r>
        <w:rPr>
          <w:spacing w:val="-22"/>
        </w:rPr>
        <w:t xml:space="preserve"> </w:t>
      </w:r>
      <w:r>
        <w:t>action.</w:t>
      </w:r>
    </w:p>
    <w:p w:rsidR="005B3105" w:rsidRDefault="008746FA">
      <w:pPr>
        <w:pStyle w:val="ListParagraph"/>
        <w:numPr>
          <w:ilvl w:val="1"/>
          <w:numId w:val="7"/>
        </w:numPr>
        <w:tabs>
          <w:tab w:val="left" w:pos="1559"/>
          <w:tab w:val="left" w:pos="1560"/>
        </w:tabs>
        <w:ind w:left="1559" w:right="275" w:hanging="720"/>
      </w:pPr>
      <w:r>
        <w:t>Selling, consuming, possessing, or being under the influence of intoxicants, including alcohol, or illegal substances while on assignment for the</w:t>
      </w:r>
      <w:r>
        <w:rPr>
          <w:spacing w:val="-22"/>
        </w:rPr>
        <w:t xml:space="preserve"> </w:t>
      </w:r>
      <w:r>
        <w:t>City.</w:t>
      </w:r>
    </w:p>
    <w:p w:rsidR="005B3105" w:rsidRDefault="005B3105">
      <w:pPr>
        <w:pStyle w:val="BodyText"/>
        <w:spacing w:before="1"/>
      </w:pPr>
    </w:p>
    <w:p w:rsidR="005B3105" w:rsidRDefault="008746FA">
      <w:pPr>
        <w:pStyle w:val="BodyText"/>
        <w:ind w:left="839" w:right="123"/>
      </w:pPr>
      <w:r>
        <w:t>Agents and employees of Contractor or Consultant working in City facilities shall present a clean and neat appearance. Prior to performing any work for the City, the Contractor or Consultant shall require each of their employees to wear ID badges or uniforms identifying: the Contractor or Consultant by name, the first name of their employee and a photograph of their employee if using an ID badge. Their employee shall wear or attach the ID badge to the outer garments at all times.</w:t>
      </w:r>
    </w:p>
    <w:p w:rsidR="005B3105" w:rsidRDefault="005B3105">
      <w:pPr>
        <w:pStyle w:val="BodyText"/>
        <w:spacing w:before="11"/>
        <w:rPr>
          <w:sz w:val="21"/>
        </w:rPr>
      </w:pPr>
    </w:p>
    <w:p w:rsidR="005B3105" w:rsidRDefault="008746FA">
      <w:pPr>
        <w:pStyle w:val="Heading2"/>
        <w:numPr>
          <w:ilvl w:val="0"/>
          <w:numId w:val="7"/>
        </w:numPr>
        <w:tabs>
          <w:tab w:val="left" w:pos="779"/>
          <w:tab w:val="left" w:pos="780"/>
        </w:tabs>
        <w:ind w:left="779" w:hanging="660"/>
      </w:pPr>
      <w:r>
        <w:t>Damages for Breach of</w:t>
      </w:r>
      <w:r>
        <w:rPr>
          <w:spacing w:val="-12"/>
        </w:rPr>
        <w:t xml:space="preserve"> </w:t>
      </w:r>
      <w:r>
        <w:t>Contract:</w:t>
      </w:r>
    </w:p>
    <w:p w:rsidR="005B3105" w:rsidRDefault="008746FA">
      <w:pPr>
        <w:pStyle w:val="BodyText"/>
        <w:ind w:left="779" w:right="114"/>
        <w:jc w:val="both"/>
      </w:pPr>
      <w:r>
        <w:t>In addition to any other legal or equitable remedy the City may be entitled to for a breach of this</w:t>
      </w:r>
      <w:r>
        <w:rPr>
          <w:spacing w:val="-11"/>
        </w:rPr>
        <w:t xml:space="preserve"> </w:t>
      </w:r>
      <w:r>
        <w:t>Contract,</w:t>
      </w:r>
      <w:r>
        <w:rPr>
          <w:spacing w:val="-11"/>
        </w:rPr>
        <w:t xml:space="preserve"> </w:t>
      </w:r>
      <w:r>
        <w:t>if</w:t>
      </w:r>
      <w:r>
        <w:rPr>
          <w:spacing w:val="-14"/>
        </w:rPr>
        <w:t xml:space="preserve"> </w:t>
      </w:r>
      <w:r>
        <w:t>the</w:t>
      </w:r>
      <w:r>
        <w:rPr>
          <w:spacing w:val="-12"/>
        </w:rPr>
        <w:t xml:space="preserve"> </w:t>
      </w:r>
      <w:r>
        <w:t>City</w:t>
      </w:r>
      <w:r>
        <w:rPr>
          <w:spacing w:val="-13"/>
        </w:rPr>
        <w:t xml:space="preserve"> </w:t>
      </w:r>
      <w:r>
        <w:t>terminates</w:t>
      </w:r>
      <w:r>
        <w:rPr>
          <w:spacing w:val="-11"/>
        </w:rPr>
        <w:t xml:space="preserve"> </w:t>
      </w:r>
      <w:r>
        <w:t>this</w:t>
      </w:r>
      <w:r>
        <w:rPr>
          <w:spacing w:val="-11"/>
        </w:rPr>
        <w:t xml:space="preserve"> </w:t>
      </w:r>
      <w:r>
        <w:t>Contract,</w:t>
      </w:r>
      <w:r>
        <w:rPr>
          <w:spacing w:val="-11"/>
        </w:rPr>
        <w:t xml:space="preserve"> </w:t>
      </w:r>
      <w:r>
        <w:t>in</w:t>
      </w:r>
      <w:r>
        <w:rPr>
          <w:spacing w:val="-12"/>
        </w:rPr>
        <w:t xml:space="preserve"> </w:t>
      </w:r>
      <w:r>
        <w:t>whole</w:t>
      </w:r>
      <w:r>
        <w:rPr>
          <w:spacing w:val="-12"/>
        </w:rPr>
        <w:t xml:space="preserve"> </w:t>
      </w:r>
      <w:r>
        <w:t>or</w:t>
      </w:r>
      <w:r>
        <w:rPr>
          <w:spacing w:val="-11"/>
        </w:rPr>
        <w:t xml:space="preserve"> </w:t>
      </w:r>
      <w:r>
        <w:t>in</w:t>
      </w:r>
      <w:r>
        <w:rPr>
          <w:spacing w:val="-12"/>
        </w:rPr>
        <w:t xml:space="preserve"> </w:t>
      </w:r>
      <w:r>
        <w:t>part,</w:t>
      </w:r>
      <w:r>
        <w:rPr>
          <w:spacing w:val="-11"/>
        </w:rPr>
        <w:t xml:space="preserve"> </w:t>
      </w:r>
      <w:r>
        <w:t>due</w:t>
      </w:r>
      <w:r>
        <w:rPr>
          <w:spacing w:val="-12"/>
        </w:rPr>
        <w:t xml:space="preserve"> </w:t>
      </w:r>
      <w:r>
        <w:t>to</w:t>
      </w:r>
      <w:r>
        <w:rPr>
          <w:spacing w:val="-13"/>
        </w:rPr>
        <w:t xml:space="preserve"> </w:t>
      </w:r>
      <w:r>
        <w:t>Contractor’s</w:t>
      </w:r>
      <w:r>
        <w:rPr>
          <w:spacing w:val="-11"/>
        </w:rPr>
        <w:t xml:space="preserve"> </w:t>
      </w:r>
      <w:r>
        <w:t>breach of</w:t>
      </w:r>
      <w:r>
        <w:rPr>
          <w:spacing w:val="-17"/>
        </w:rPr>
        <w:t xml:space="preserve"> </w:t>
      </w:r>
      <w:r>
        <w:t>any</w:t>
      </w:r>
      <w:r>
        <w:rPr>
          <w:spacing w:val="-18"/>
        </w:rPr>
        <w:t xml:space="preserve"> </w:t>
      </w:r>
      <w:r>
        <w:t>provision</w:t>
      </w:r>
      <w:r>
        <w:rPr>
          <w:spacing w:val="-19"/>
        </w:rPr>
        <w:t xml:space="preserve"> </w:t>
      </w:r>
      <w:r>
        <w:t>of</w:t>
      </w:r>
      <w:r>
        <w:rPr>
          <w:spacing w:val="-19"/>
        </w:rPr>
        <w:t xml:space="preserve"> </w:t>
      </w:r>
      <w:r>
        <w:t>this</w:t>
      </w:r>
      <w:r>
        <w:rPr>
          <w:spacing w:val="-16"/>
        </w:rPr>
        <w:t xml:space="preserve"> </w:t>
      </w:r>
      <w:r>
        <w:t>Contract,</w:t>
      </w:r>
      <w:r>
        <w:rPr>
          <w:spacing w:val="-16"/>
        </w:rPr>
        <w:t xml:space="preserve"> </w:t>
      </w:r>
      <w:r>
        <w:t>Contractor</w:t>
      </w:r>
      <w:r>
        <w:rPr>
          <w:spacing w:val="-19"/>
        </w:rPr>
        <w:t xml:space="preserve"> </w:t>
      </w:r>
      <w:r>
        <w:t>shall</w:t>
      </w:r>
      <w:r>
        <w:rPr>
          <w:spacing w:val="-18"/>
        </w:rPr>
        <w:t xml:space="preserve"> </w:t>
      </w:r>
      <w:r>
        <w:t>be</w:t>
      </w:r>
      <w:r>
        <w:rPr>
          <w:spacing w:val="-17"/>
        </w:rPr>
        <w:t xml:space="preserve"> </w:t>
      </w:r>
      <w:r>
        <w:t>liable</w:t>
      </w:r>
      <w:r>
        <w:rPr>
          <w:spacing w:val="-19"/>
        </w:rPr>
        <w:t xml:space="preserve"> </w:t>
      </w:r>
      <w:r>
        <w:t>for</w:t>
      </w:r>
      <w:r>
        <w:rPr>
          <w:spacing w:val="-16"/>
        </w:rPr>
        <w:t xml:space="preserve"> </w:t>
      </w:r>
      <w:r>
        <w:t>actual</w:t>
      </w:r>
      <w:r>
        <w:rPr>
          <w:spacing w:val="-18"/>
        </w:rPr>
        <w:t xml:space="preserve"> </w:t>
      </w:r>
      <w:r>
        <w:t>and</w:t>
      </w:r>
      <w:r>
        <w:rPr>
          <w:spacing w:val="-18"/>
        </w:rPr>
        <w:t xml:space="preserve"> </w:t>
      </w:r>
      <w:r>
        <w:t>consequential</w:t>
      </w:r>
      <w:r>
        <w:rPr>
          <w:spacing w:val="-16"/>
        </w:rPr>
        <w:t xml:space="preserve"> </w:t>
      </w:r>
      <w:r>
        <w:t>damages to the</w:t>
      </w:r>
      <w:r>
        <w:rPr>
          <w:spacing w:val="-3"/>
        </w:rPr>
        <w:t xml:space="preserve"> </w:t>
      </w:r>
      <w:r>
        <w:t>City.</w:t>
      </w:r>
    </w:p>
    <w:p w:rsidR="005B3105" w:rsidRDefault="005B3105">
      <w:pPr>
        <w:pStyle w:val="BodyText"/>
        <w:spacing w:before="10"/>
        <w:rPr>
          <w:sz w:val="21"/>
        </w:rPr>
      </w:pPr>
    </w:p>
    <w:p w:rsidR="005B3105" w:rsidRDefault="008746FA">
      <w:pPr>
        <w:pStyle w:val="Heading2"/>
        <w:numPr>
          <w:ilvl w:val="0"/>
          <w:numId w:val="7"/>
        </w:numPr>
        <w:tabs>
          <w:tab w:val="left" w:pos="839"/>
          <w:tab w:val="left" w:pos="840"/>
        </w:tabs>
        <w:ind w:left="839" w:hanging="720"/>
      </w:pPr>
      <w:r>
        <w:t>Other</w:t>
      </w:r>
      <w:r>
        <w:rPr>
          <w:spacing w:val="-4"/>
        </w:rPr>
        <w:t xml:space="preserve"> </w:t>
      </w:r>
      <w:r>
        <w:t>Statutes:</w:t>
      </w:r>
    </w:p>
    <w:p w:rsidR="005B3105" w:rsidRDefault="008746FA">
      <w:pPr>
        <w:pStyle w:val="ListParagraph"/>
        <w:numPr>
          <w:ilvl w:val="1"/>
          <w:numId w:val="7"/>
        </w:numPr>
        <w:tabs>
          <w:tab w:val="left" w:pos="1560"/>
        </w:tabs>
        <w:ind w:left="1559" w:right="502" w:hanging="720"/>
        <w:jc w:val="both"/>
      </w:pPr>
      <w:r>
        <w:t>The signatory hereto avers that he/she is familiar with Colorado Revised Statutes , 18-8-301, et seq. (Bribery and Corrupt Influence) and 18-8-401, et seq. (Abuse of Public Office) as amended, and that no violation such provisions is</w:t>
      </w:r>
      <w:r>
        <w:rPr>
          <w:spacing w:val="-28"/>
        </w:rPr>
        <w:t xml:space="preserve"> </w:t>
      </w:r>
      <w:r>
        <w:t>present.</w:t>
      </w:r>
    </w:p>
    <w:p w:rsidR="005B3105" w:rsidRDefault="005B3105">
      <w:pPr>
        <w:jc w:val="both"/>
        <w:sectPr w:rsidR="005B3105" w:rsidSect="00281BF8">
          <w:pgSz w:w="12240" w:h="15840"/>
          <w:pgMar w:top="1380" w:right="1080" w:bottom="280" w:left="1080" w:header="720" w:footer="720" w:gutter="0"/>
          <w:cols w:space="720"/>
        </w:sectPr>
      </w:pPr>
    </w:p>
    <w:p w:rsidR="005B3105" w:rsidRDefault="008746FA">
      <w:pPr>
        <w:pStyle w:val="ListParagraph"/>
        <w:numPr>
          <w:ilvl w:val="1"/>
          <w:numId w:val="7"/>
        </w:numPr>
        <w:tabs>
          <w:tab w:val="left" w:pos="1560"/>
          <w:tab w:val="left" w:pos="1561"/>
        </w:tabs>
        <w:spacing w:before="84"/>
        <w:ind w:left="1559" w:right="108" w:hanging="719"/>
      </w:pPr>
      <w:r>
        <w:t>The signatory hereto avers that to his/her knowledge, no City of Greeley employee has any personal or beneficial interest whatsoever in the service or property described herein.  See CRS 24-18-201 and CRS</w:t>
      </w:r>
      <w:r>
        <w:rPr>
          <w:spacing w:val="-13"/>
        </w:rPr>
        <w:t xml:space="preserve"> </w:t>
      </w:r>
      <w:r>
        <w:t>24-50-507.</w:t>
      </w:r>
    </w:p>
    <w:p w:rsidR="005B3105" w:rsidRDefault="005B3105">
      <w:pPr>
        <w:pStyle w:val="BodyText"/>
        <w:rPr>
          <w:sz w:val="26"/>
        </w:rPr>
      </w:pPr>
    </w:p>
    <w:p w:rsidR="005B3105" w:rsidRDefault="008746FA">
      <w:pPr>
        <w:pStyle w:val="Heading2"/>
        <w:spacing w:before="217"/>
        <w:ind w:left="120" w:firstLine="0"/>
      </w:pPr>
      <w:r>
        <w:t>SECTION IV.  PROPOSAL SUBMISSION</w:t>
      </w:r>
    </w:p>
    <w:p w:rsidR="005B3105" w:rsidRDefault="005B3105">
      <w:pPr>
        <w:pStyle w:val="BodyText"/>
        <w:spacing w:before="11"/>
        <w:rPr>
          <w:b/>
          <w:sz w:val="21"/>
        </w:rPr>
      </w:pPr>
    </w:p>
    <w:p w:rsidR="005B3105" w:rsidRDefault="008746FA">
      <w:pPr>
        <w:pStyle w:val="BodyText"/>
        <w:ind w:left="120"/>
      </w:pPr>
      <w:r>
        <w:t>Following are the response requirements for this RFP. All specific response items represent the minimum information to be submitted. Deletions or incomplete responses in terms of content or aberrations in form may, at the City’s discretion, render the proposal non-responsive.</w:t>
      </w:r>
    </w:p>
    <w:p w:rsidR="005B3105" w:rsidRDefault="005B3105">
      <w:pPr>
        <w:pStyle w:val="BodyText"/>
        <w:spacing w:before="10"/>
        <w:rPr>
          <w:sz w:val="21"/>
        </w:rPr>
      </w:pPr>
    </w:p>
    <w:p w:rsidR="005B3105" w:rsidRDefault="008746FA">
      <w:pPr>
        <w:pStyle w:val="Heading2"/>
        <w:spacing w:before="1"/>
        <w:ind w:left="120" w:firstLine="0"/>
      </w:pPr>
      <w:r>
        <w:t>Offerors shall submit in a sealed package:</w:t>
      </w:r>
    </w:p>
    <w:p w:rsidR="005B3105" w:rsidRDefault="005B3105">
      <w:pPr>
        <w:pStyle w:val="BodyText"/>
        <w:rPr>
          <w:b/>
        </w:rPr>
      </w:pPr>
    </w:p>
    <w:p w:rsidR="005B3105" w:rsidRDefault="008746FA">
      <w:pPr>
        <w:pStyle w:val="ListParagraph"/>
        <w:numPr>
          <w:ilvl w:val="0"/>
          <w:numId w:val="11"/>
        </w:numPr>
        <w:tabs>
          <w:tab w:val="left" w:pos="480"/>
          <w:tab w:val="left" w:pos="481"/>
        </w:tabs>
        <w:spacing w:before="1"/>
        <w:ind w:left="480" w:hanging="360"/>
      </w:pPr>
      <w:r>
        <w:t>3 Hard Copies and One (1) complete copy of Proposal on a flash</w:t>
      </w:r>
      <w:r>
        <w:rPr>
          <w:spacing w:val="-21"/>
        </w:rPr>
        <w:t xml:space="preserve"> </w:t>
      </w:r>
      <w:r>
        <w:t>drive</w:t>
      </w:r>
    </w:p>
    <w:p w:rsidR="005B3105" w:rsidRDefault="005B3105">
      <w:pPr>
        <w:pStyle w:val="BodyText"/>
        <w:spacing w:before="8"/>
        <w:rPr>
          <w:sz w:val="21"/>
        </w:rPr>
      </w:pPr>
    </w:p>
    <w:p w:rsidR="005B3105" w:rsidRDefault="008746FA">
      <w:pPr>
        <w:pStyle w:val="BodyText"/>
        <w:ind w:left="120" w:right="186"/>
      </w:pPr>
      <w:r>
        <w:t>To facilitate the evaluation, offeror shall submit and organize all responses in the same order as listed in Section V. Proposals that are determined to be at a variance with this requirement may not be accepted. The City only accepts proposals in hard copy format and does not accept proposals submitted via fax or email.</w:t>
      </w:r>
    </w:p>
    <w:p w:rsidR="005B3105" w:rsidRDefault="005B3105">
      <w:pPr>
        <w:pStyle w:val="BodyText"/>
        <w:spacing w:before="1"/>
      </w:pPr>
    </w:p>
    <w:p w:rsidR="005B3105" w:rsidRDefault="008746FA">
      <w:pPr>
        <w:pStyle w:val="BodyText"/>
        <w:ind w:left="119" w:right="186"/>
      </w:pPr>
      <w:r>
        <w:t>Late proposals will not be accepted. It is the responsibility of the offeror to ensure that the proposal is received at the City of Greeley’s Purchasing Division on or before the proposal due date and time.</w:t>
      </w:r>
    </w:p>
    <w:p w:rsidR="005B3105" w:rsidRDefault="005B3105">
      <w:pPr>
        <w:pStyle w:val="BodyText"/>
        <w:spacing w:before="1"/>
      </w:pPr>
    </w:p>
    <w:p w:rsidR="005B3105" w:rsidRDefault="008746FA">
      <w:pPr>
        <w:pStyle w:val="BodyText"/>
        <w:ind w:left="119"/>
      </w:pPr>
      <w:r>
        <w:t>The outside of the package will include the following information:</w:t>
      </w:r>
    </w:p>
    <w:p w:rsidR="005B3105" w:rsidRDefault="005B3105">
      <w:pPr>
        <w:pStyle w:val="BodyText"/>
        <w:spacing w:before="9"/>
        <w:rPr>
          <w:sz w:val="21"/>
        </w:rPr>
      </w:pPr>
    </w:p>
    <w:p w:rsidR="005B3105" w:rsidRDefault="008746FA">
      <w:pPr>
        <w:pStyle w:val="ListParagraph"/>
        <w:numPr>
          <w:ilvl w:val="1"/>
          <w:numId w:val="11"/>
        </w:numPr>
        <w:tabs>
          <w:tab w:val="left" w:pos="840"/>
          <w:tab w:val="left" w:pos="841"/>
        </w:tabs>
        <w:spacing w:line="268" w:lineRule="exact"/>
      </w:pPr>
      <w:r>
        <w:t>Company</w:t>
      </w:r>
      <w:r>
        <w:rPr>
          <w:spacing w:val="-2"/>
        </w:rPr>
        <w:t xml:space="preserve"> </w:t>
      </w:r>
      <w:r>
        <w:t>Name</w:t>
      </w:r>
    </w:p>
    <w:p w:rsidR="005B3105" w:rsidRDefault="008746FA">
      <w:pPr>
        <w:pStyle w:val="ListParagraph"/>
        <w:numPr>
          <w:ilvl w:val="1"/>
          <w:numId w:val="11"/>
        </w:numPr>
        <w:tabs>
          <w:tab w:val="left" w:pos="840"/>
          <w:tab w:val="left" w:pos="841"/>
        </w:tabs>
        <w:spacing w:line="267" w:lineRule="exact"/>
      </w:pPr>
      <w:r>
        <w:t>RFP</w:t>
      </w:r>
      <w:r>
        <w:rPr>
          <w:spacing w:val="-1"/>
        </w:rPr>
        <w:t xml:space="preserve"> </w:t>
      </w:r>
      <w:r>
        <w:t>Number</w:t>
      </w:r>
    </w:p>
    <w:p w:rsidR="005B3105" w:rsidRDefault="008746FA">
      <w:pPr>
        <w:pStyle w:val="ListParagraph"/>
        <w:numPr>
          <w:ilvl w:val="1"/>
          <w:numId w:val="11"/>
        </w:numPr>
        <w:tabs>
          <w:tab w:val="left" w:pos="840"/>
          <w:tab w:val="left" w:pos="841"/>
        </w:tabs>
        <w:spacing w:line="267" w:lineRule="exact"/>
      </w:pPr>
      <w:r>
        <w:t>RFP</w:t>
      </w:r>
      <w:r>
        <w:rPr>
          <w:spacing w:val="-2"/>
        </w:rPr>
        <w:t xml:space="preserve"> </w:t>
      </w:r>
      <w:r>
        <w:t>Title</w:t>
      </w:r>
    </w:p>
    <w:p w:rsidR="005B3105" w:rsidRDefault="008746FA">
      <w:pPr>
        <w:pStyle w:val="ListParagraph"/>
        <w:numPr>
          <w:ilvl w:val="1"/>
          <w:numId w:val="11"/>
        </w:numPr>
        <w:tabs>
          <w:tab w:val="left" w:pos="840"/>
          <w:tab w:val="left" w:pos="841"/>
        </w:tabs>
        <w:spacing w:line="268" w:lineRule="exact"/>
      </w:pPr>
      <w:r>
        <w:t>Due Date and</w:t>
      </w:r>
      <w:r>
        <w:rPr>
          <w:spacing w:val="-5"/>
        </w:rPr>
        <w:t xml:space="preserve"> </w:t>
      </w:r>
      <w:r>
        <w:t>Time</w:t>
      </w:r>
    </w:p>
    <w:p w:rsidR="005B3105" w:rsidRDefault="005B3105">
      <w:pPr>
        <w:pStyle w:val="BodyText"/>
        <w:rPr>
          <w:sz w:val="26"/>
        </w:rPr>
      </w:pPr>
    </w:p>
    <w:p w:rsidR="005B3105" w:rsidRDefault="008746FA">
      <w:pPr>
        <w:pStyle w:val="Heading2"/>
        <w:spacing w:before="188"/>
        <w:ind w:left="120" w:firstLine="0"/>
      </w:pPr>
      <w:bookmarkStart w:id="17" w:name="SECTION_V.__RESPONSE_FORMAT"/>
      <w:bookmarkEnd w:id="17"/>
      <w:r>
        <w:t>SECTION V.  RESPONSE FORMAT</w:t>
      </w:r>
    </w:p>
    <w:p w:rsidR="005B3105" w:rsidRDefault="005B3105">
      <w:pPr>
        <w:pStyle w:val="BodyText"/>
        <w:spacing w:before="1"/>
        <w:rPr>
          <w:b/>
        </w:rPr>
      </w:pPr>
    </w:p>
    <w:p w:rsidR="005B3105" w:rsidRDefault="008746FA">
      <w:pPr>
        <w:pStyle w:val="BodyText"/>
        <w:ind w:left="120"/>
      </w:pPr>
      <w:r>
        <w:t>The following items are to be included in your proposal, in the order listed. Deviation from this may render your proposal non-responsive.</w:t>
      </w:r>
    </w:p>
    <w:p w:rsidR="005B3105" w:rsidRDefault="005B3105">
      <w:pPr>
        <w:pStyle w:val="BodyText"/>
        <w:spacing w:before="1"/>
      </w:pPr>
    </w:p>
    <w:p w:rsidR="005B3105" w:rsidRDefault="008746FA">
      <w:pPr>
        <w:pStyle w:val="ListParagraph"/>
        <w:numPr>
          <w:ilvl w:val="0"/>
          <w:numId w:val="6"/>
        </w:numPr>
        <w:tabs>
          <w:tab w:val="left" w:pos="839"/>
          <w:tab w:val="left" w:pos="840"/>
        </w:tabs>
        <w:ind w:right="359" w:hanging="719"/>
      </w:pPr>
      <w:r>
        <w:rPr>
          <w:b/>
        </w:rPr>
        <w:t xml:space="preserve">Cover Letter. </w:t>
      </w:r>
      <w:r>
        <w:rPr>
          <w:spacing w:val="-4"/>
        </w:rPr>
        <w:t xml:space="preserve">Include </w:t>
      </w:r>
      <w:r>
        <w:t xml:space="preserve">a </w:t>
      </w:r>
      <w:r>
        <w:rPr>
          <w:spacing w:val="-3"/>
        </w:rPr>
        <w:t xml:space="preserve">cover letter </w:t>
      </w:r>
      <w:r>
        <w:rPr>
          <w:spacing w:val="-4"/>
        </w:rPr>
        <w:t xml:space="preserve">introducing </w:t>
      </w:r>
      <w:r>
        <w:rPr>
          <w:spacing w:val="-3"/>
        </w:rPr>
        <w:t xml:space="preserve">your </w:t>
      </w:r>
      <w:r>
        <w:rPr>
          <w:spacing w:val="-4"/>
        </w:rPr>
        <w:t xml:space="preserve">company, summarizing </w:t>
      </w:r>
      <w:r>
        <w:rPr>
          <w:spacing w:val="-5"/>
        </w:rPr>
        <w:t xml:space="preserve">your </w:t>
      </w:r>
      <w:r>
        <w:rPr>
          <w:spacing w:val="-4"/>
        </w:rPr>
        <w:t xml:space="preserve">qualifications, and detailing any exceptions </w:t>
      </w:r>
      <w:r>
        <w:t xml:space="preserve">to </w:t>
      </w:r>
      <w:r>
        <w:rPr>
          <w:spacing w:val="-3"/>
        </w:rPr>
        <w:t xml:space="preserve">this RFP </w:t>
      </w:r>
      <w:r>
        <w:rPr>
          <w:spacing w:val="-4"/>
        </w:rPr>
        <w:t xml:space="preserve">(please </w:t>
      </w:r>
      <w:r>
        <w:rPr>
          <w:spacing w:val="-3"/>
        </w:rPr>
        <w:t xml:space="preserve">note that </w:t>
      </w:r>
      <w:r>
        <w:rPr>
          <w:spacing w:val="-4"/>
        </w:rPr>
        <w:t xml:space="preserve">significant exceptions </w:t>
      </w:r>
      <w:r>
        <w:rPr>
          <w:spacing w:val="-3"/>
        </w:rPr>
        <w:t xml:space="preserve">may make your </w:t>
      </w:r>
      <w:r>
        <w:rPr>
          <w:spacing w:val="-4"/>
        </w:rPr>
        <w:t xml:space="preserve">proposal non-responsive). </w:t>
      </w:r>
      <w:r>
        <w:rPr>
          <w:spacing w:val="-3"/>
        </w:rPr>
        <w:t xml:space="preserve">This letter </w:t>
      </w:r>
      <w:r>
        <w:rPr>
          <w:spacing w:val="-4"/>
        </w:rPr>
        <w:t xml:space="preserve">should </w:t>
      </w:r>
      <w:r>
        <w:rPr>
          <w:spacing w:val="-3"/>
        </w:rPr>
        <w:t xml:space="preserve">also </w:t>
      </w:r>
      <w:r>
        <w:t>provide principal contact information for this RFP, including address, telephone number, fax number, e-mail, and website (if</w:t>
      </w:r>
      <w:r>
        <w:rPr>
          <w:spacing w:val="-9"/>
        </w:rPr>
        <w:t xml:space="preserve"> </w:t>
      </w:r>
      <w:r>
        <w:t>applicable).</w:t>
      </w:r>
    </w:p>
    <w:p w:rsidR="005B3105" w:rsidRDefault="005B3105">
      <w:pPr>
        <w:pStyle w:val="BodyText"/>
        <w:spacing w:before="1"/>
      </w:pPr>
    </w:p>
    <w:p w:rsidR="005B3105" w:rsidRDefault="008746FA">
      <w:pPr>
        <w:pStyle w:val="ListParagraph"/>
        <w:numPr>
          <w:ilvl w:val="0"/>
          <w:numId w:val="6"/>
        </w:numPr>
        <w:tabs>
          <w:tab w:val="left" w:pos="839"/>
          <w:tab w:val="left" w:pos="840"/>
        </w:tabs>
        <w:ind w:right="370"/>
      </w:pPr>
      <w:bookmarkStart w:id="18" w:name="B._Use_of_Subcontractors/Partners.__Ther"/>
      <w:bookmarkEnd w:id="18"/>
      <w:r>
        <w:rPr>
          <w:b/>
        </w:rPr>
        <w:t xml:space="preserve">Use of Subcontractors/Partners. </w:t>
      </w:r>
      <w:r>
        <w:t>There may be areas for use of subcontractors or partners in this project. If you are utilizing this approach, your proposal must list the subcontractors/partners, their area(s) of expertise, and include all other applicable information herein requested for each subcontractor/partner.  Please keep in mind that</w:t>
      </w:r>
      <w:r>
        <w:rPr>
          <w:spacing w:val="-30"/>
        </w:rPr>
        <w:t xml:space="preserve"> </w:t>
      </w:r>
      <w:r>
        <w:t>the</w:t>
      </w:r>
    </w:p>
    <w:p w:rsidR="005B3105" w:rsidRDefault="005B3105">
      <w:pPr>
        <w:sectPr w:rsidR="005B3105" w:rsidSect="00281BF8">
          <w:pgSz w:w="12240" w:h="15840"/>
          <w:pgMar w:top="1380" w:right="1100" w:bottom="280" w:left="1080" w:header="720" w:footer="720" w:gutter="0"/>
          <w:cols w:space="720"/>
        </w:sectPr>
      </w:pPr>
    </w:p>
    <w:p w:rsidR="005B3105" w:rsidRDefault="008746FA">
      <w:pPr>
        <w:pStyle w:val="BodyText"/>
        <w:spacing w:before="80"/>
        <w:ind w:left="840" w:right="432"/>
      </w:pPr>
      <w:r>
        <w:t xml:space="preserve">City will contract solely with your </w:t>
      </w:r>
      <w:r w:rsidR="00B82603">
        <w:t>company;</w:t>
      </w:r>
      <w:r>
        <w:t xml:space="preserve"> </w:t>
      </w:r>
      <w:r w:rsidR="00B82603">
        <w:t>therefore,</w:t>
      </w:r>
      <w:r>
        <w:t xml:space="preserve"> subcontractors/partners remain your sole responsibility.</w:t>
      </w:r>
    </w:p>
    <w:p w:rsidR="005B3105" w:rsidRDefault="005B3105">
      <w:pPr>
        <w:pStyle w:val="BodyText"/>
        <w:spacing w:before="1"/>
      </w:pPr>
    </w:p>
    <w:p w:rsidR="005B3105" w:rsidRDefault="008746FA">
      <w:pPr>
        <w:pStyle w:val="ListParagraph"/>
        <w:numPr>
          <w:ilvl w:val="0"/>
          <w:numId w:val="6"/>
        </w:numPr>
        <w:tabs>
          <w:tab w:val="left" w:pos="839"/>
          <w:tab w:val="left" w:pos="840"/>
        </w:tabs>
        <w:ind w:right="701"/>
      </w:pPr>
      <w:r>
        <w:rPr>
          <w:b/>
        </w:rPr>
        <w:t xml:space="preserve">Minimum Mandatory Qualifications. </w:t>
      </w:r>
      <w:r>
        <w:t>Include an itemized description of how your company meets each of the minimum mandatory qualifications outlined in Section II, C. Failure to meet or exceed these requirements will disqualify your</w:t>
      </w:r>
      <w:r>
        <w:rPr>
          <w:spacing w:val="-28"/>
        </w:rPr>
        <w:t xml:space="preserve"> </w:t>
      </w:r>
      <w:r>
        <w:t>response.</w:t>
      </w:r>
    </w:p>
    <w:p w:rsidR="005B3105" w:rsidRDefault="005B3105">
      <w:pPr>
        <w:pStyle w:val="BodyText"/>
        <w:spacing w:before="11"/>
        <w:rPr>
          <w:sz w:val="21"/>
        </w:rPr>
      </w:pPr>
    </w:p>
    <w:p w:rsidR="005B3105" w:rsidRDefault="008746FA">
      <w:pPr>
        <w:pStyle w:val="Heading2"/>
        <w:numPr>
          <w:ilvl w:val="0"/>
          <w:numId w:val="6"/>
        </w:numPr>
        <w:tabs>
          <w:tab w:val="left" w:pos="839"/>
          <w:tab w:val="left" w:pos="840"/>
        </w:tabs>
      </w:pPr>
      <w:r>
        <w:t>Company</w:t>
      </w:r>
      <w:r>
        <w:rPr>
          <w:spacing w:val="-5"/>
        </w:rPr>
        <w:t xml:space="preserve"> </w:t>
      </w:r>
      <w:r>
        <w:t>Information</w:t>
      </w:r>
    </w:p>
    <w:p w:rsidR="005B3105" w:rsidRDefault="008746FA">
      <w:pPr>
        <w:pStyle w:val="ListParagraph"/>
        <w:numPr>
          <w:ilvl w:val="1"/>
          <w:numId w:val="6"/>
        </w:numPr>
        <w:tabs>
          <w:tab w:val="left" w:pos="1200"/>
        </w:tabs>
        <w:ind w:right="144" w:hanging="360"/>
      </w:pPr>
      <w:r>
        <w:t>Provide the following information as listed: Company Name, Address, Phone Number, and Names of</w:t>
      </w:r>
      <w:r>
        <w:rPr>
          <w:spacing w:val="-6"/>
        </w:rPr>
        <w:t xml:space="preserve"> </w:t>
      </w:r>
      <w:r>
        <w:t>Principals.</w:t>
      </w:r>
    </w:p>
    <w:p w:rsidR="005B3105" w:rsidRDefault="008746FA">
      <w:pPr>
        <w:pStyle w:val="ListParagraph"/>
        <w:numPr>
          <w:ilvl w:val="1"/>
          <w:numId w:val="6"/>
        </w:numPr>
        <w:tabs>
          <w:tab w:val="left" w:pos="1200"/>
        </w:tabs>
        <w:ind w:right="235" w:hanging="360"/>
      </w:pPr>
      <w:r>
        <w:t>Identify the year in which your company was established and began providing consulting services.</w:t>
      </w:r>
    </w:p>
    <w:p w:rsidR="005B3105" w:rsidRDefault="008746FA">
      <w:pPr>
        <w:pStyle w:val="ListParagraph"/>
        <w:numPr>
          <w:ilvl w:val="1"/>
          <w:numId w:val="6"/>
        </w:numPr>
        <w:tabs>
          <w:tab w:val="left" w:pos="1200"/>
        </w:tabs>
        <w:spacing w:line="264" w:lineRule="exact"/>
        <w:ind w:hanging="360"/>
      </w:pPr>
      <w:r>
        <w:t>Describe any pending plans to sell or merge your</w:t>
      </w:r>
      <w:r>
        <w:rPr>
          <w:spacing w:val="-18"/>
        </w:rPr>
        <w:t xml:space="preserve"> </w:t>
      </w:r>
      <w:r>
        <w:t>company.</w:t>
      </w:r>
    </w:p>
    <w:p w:rsidR="005B3105" w:rsidRDefault="008746FA">
      <w:pPr>
        <w:pStyle w:val="ListParagraph"/>
        <w:numPr>
          <w:ilvl w:val="1"/>
          <w:numId w:val="6"/>
        </w:numPr>
        <w:tabs>
          <w:tab w:val="left" w:pos="1200"/>
        </w:tabs>
        <w:spacing w:before="1"/>
        <w:ind w:hanging="360"/>
      </w:pPr>
      <w:r>
        <w:t>Provide a comprehensive listing of all the services you</w:t>
      </w:r>
      <w:r>
        <w:rPr>
          <w:spacing w:val="-24"/>
        </w:rPr>
        <w:t xml:space="preserve"> </w:t>
      </w:r>
      <w:r>
        <w:t>provide.</w:t>
      </w:r>
    </w:p>
    <w:p w:rsidR="005B3105" w:rsidRDefault="005B3105">
      <w:pPr>
        <w:pStyle w:val="BodyText"/>
        <w:spacing w:before="11"/>
        <w:rPr>
          <w:sz w:val="21"/>
        </w:rPr>
      </w:pPr>
    </w:p>
    <w:p w:rsidR="005B3105" w:rsidRDefault="008746FA">
      <w:pPr>
        <w:pStyle w:val="Heading2"/>
        <w:numPr>
          <w:ilvl w:val="0"/>
          <w:numId w:val="6"/>
        </w:numPr>
        <w:tabs>
          <w:tab w:val="left" w:pos="839"/>
          <w:tab w:val="left" w:pos="840"/>
        </w:tabs>
      </w:pPr>
      <w:r>
        <w:t>Evaluation Criterion #1 - e.g., Company and Personnel</w:t>
      </w:r>
      <w:r>
        <w:rPr>
          <w:spacing w:val="-25"/>
        </w:rPr>
        <w:t xml:space="preserve"> </w:t>
      </w:r>
      <w:r>
        <w:t>Qualifications</w:t>
      </w:r>
    </w:p>
    <w:p w:rsidR="005B3105" w:rsidRDefault="008746FA">
      <w:pPr>
        <w:pStyle w:val="ListParagraph"/>
        <w:numPr>
          <w:ilvl w:val="1"/>
          <w:numId w:val="6"/>
        </w:numPr>
        <w:tabs>
          <w:tab w:val="left" w:pos="1200"/>
        </w:tabs>
        <w:ind w:hanging="360"/>
      </w:pPr>
      <w:r>
        <w:t>Describe your customer service</w:t>
      </w:r>
      <w:r>
        <w:rPr>
          <w:spacing w:val="-19"/>
        </w:rPr>
        <w:t xml:space="preserve"> </w:t>
      </w:r>
      <w:r>
        <w:t>philosophy.</w:t>
      </w:r>
    </w:p>
    <w:p w:rsidR="005B3105" w:rsidRDefault="008746FA">
      <w:pPr>
        <w:pStyle w:val="ListParagraph"/>
        <w:numPr>
          <w:ilvl w:val="1"/>
          <w:numId w:val="6"/>
        </w:numPr>
        <w:tabs>
          <w:tab w:val="left" w:pos="1200"/>
        </w:tabs>
        <w:ind w:right="132" w:hanging="360"/>
      </w:pPr>
      <w:r>
        <w:t>Provide information from at least three accounts of similar scope. Include, at a minimum, the following information: 1) company name, 2) contact name, 3) phone number, 4) fax number, 5) email address, 6) brief description of project scope and value, 7) status of project.  The City reserves the right to contact the references provided in your proposal as well as other references without prior notification to</w:t>
      </w:r>
      <w:r>
        <w:rPr>
          <w:spacing w:val="-20"/>
        </w:rPr>
        <w:t xml:space="preserve"> </w:t>
      </w:r>
      <w:r>
        <w:t>you.</w:t>
      </w:r>
    </w:p>
    <w:p w:rsidR="005B3105" w:rsidRDefault="008746FA">
      <w:pPr>
        <w:pStyle w:val="ListParagraph"/>
        <w:numPr>
          <w:ilvl w:val="1"/>
          <w:numId w:val="6"/>
        </w:numPr>
        <w:tabs>
          <w:tab w:val="left" w:pos="1200"/>
        </w:tabs>
        <w:ind w:right="130" w:hanging="360"/>
      </w:pPr>
      <w:r>
        <w:t>List the number of people that you can commit to working on this project and the amount of time each is expected to spend on the project.  (List any discipline you would like to see - examples for a design services might be - design of HVAC, mechanical systems, electrical systems, architectural, structural, geotechnical,</w:t>
      </w:r>
      <w:r>
        <w:rPr>
          <w:spacing w:val="-32"/>
        </w:rPr>
        <w:t xml:space="preserve"> </w:t>
      </w:r>
      <w:r>
        <w:t>etc.)</w:t>
      </w:r>
    </w:p>
    <w:p w:rsidR="005B3105" w:rsidRDefault="008746FA">
      <w:pPr>
        <w:pStyle w:val="ListParagraph"/>
        <w:numPr>
          <w:ilvl w:val="1"/>
          <w:numId w:val="6"/>
        </w:numPr>
        <w:tabs>
          <w:tab w:val="left" w:pos="1200"/>
        </w:tabs>
        <w:ind w:right="1046" w:hanging="360"/>
      </w:pPr>
      <w:r>
        <w:t>Provide the names and resumes of the key personnel that will be performing the proposed services, including the primary project</w:t>
      </w:r>
      <w:r>
        <w:rPr>
          <w:spacing w:val="-25"/>
        </w:rPr>
        <w:t xml:space="preserve"> </w:t>
      </w:r>
      <w:r>
        <w:t>manager.</w:t>
      </w:r>
    </w:p>
    <w:p w:rsidR="005B3105" w:rsidRDefault="008746FA">
      <w:pPr>
        <w:pStyle w:val="ListParagraph"/>
        <w:numPr>
          <w:ilvl w:val="1"/>
          <w:numId w:val="6"/>
        </w:numPr>
        <w:tabs>
          <w:tab w:val="left" w:pos="1200"/>
        </w:tabs>
        <w:spacing w:before="3"/>
        <w:ind w:right="149" w:hanging="360"/>
      </w:pPr>
      <w:r>
        <w:t>List the names of the subcontractors you expect to use, the services to be provided by the subcontractors and the amount of time that each is expected to spend on the project. Also, include the names and resumes of the key subcontractor personnel who will be working on the</w:t>
      </w:r>
      <w:r>
        <w:rPr>
          <w:spacing w:val="-8"/>
        </w:rPr>
        <w:t xml:space="preserve"> </w:t>
      </w:r>
      <w:r>
        <w:t>project.</w:t>
      </w:r>
    </w:p>
    <w:p w:rsidR="005B3105" w:rsidRPr="00B82603" w:rsidRDefault="008746FA">
      <w:pPr>
        <w:pStyle w:val="ListParagraph"/>
        <w:numPr>
          <w:ilvl w:val="1"/>
          <w:numId w:val="6"/>
        </w:numPr>
        <w:tabs>
          <w:tab w:val="left" w:pos="1201"/>
        </w:tabs>
        <w:ind w:left="1200" w:right="450" w:hanging="360"/>
      </w:pPr>
      <w:r>
        <w:t>Provide a specific timeline or schedule for the work. (Spell out mile marks if needed. Exa</w:t>
      </w:r>
      <w:r w:rsidRPr="00B82603">
        <w:t xml:space="preserve">mple: including development of preliminary design &amp; cost estimates, meetings with City staff, completion of final design, cost estimates and bidding documents.) </w:t>
      </w:r>
      <w:r w:rsidR="00B82603" w:rsidRPr="00B82603">
        <w:t xml:space="preserve">Provide an estimated time frame to complete each of the Scope of Services from Section II, up through 100% Design Documents.  Estimate </w:t>
      </w:r>
      <w:r w:rsidRPr="00B82603">
        <w:t>completion dates o</w:t>
      </w:r>
      <w:r w:rsidR="00B82603" w:rsidRPr="00B82603">
        <w:t>f each</w:t>
      </w:r>
      <w:r w:rsidRPr="00B82603">
        <w:t>.</w:t>
      </w:r>
    </w:p>
    <w:p w:rsidR="005B3105" w:rsidRDefault="008746FA">
      <w:pPr>
        <w:pStyle w:val="ListParagraph"/>
        <w:numPr>
          <w:ilvl w:val="1"/>
          <w:numId w:val="6"/>
        </w:numPr>
        <w:tabs>
          <w:tab w:val="left" w:pos="1201"/>
        </w:tabs>
        <w:spacing w:before="2"/>
        <w:ind w:left="1200" w:right="523" w:hanging="360"/>
      </w:pPr>
      <w:r w:rsidRPr="00B82603">
        <w:t>Describe the methods and timeline of communication your firm will use with the City’s project manager, other involved City staff, and</w:t>
      </w:r>
      <w:r>
        <w:t xml:space="preserve"> other interested</w:t>
      </w:r>
      <w:r>
        <w:rPr>
          <w:spacing w:val="-24"/>
        </w:rPr>
        <w:t xml:space="preserve"> </w:t>
      </w:r>
      <w:r>
        <w:t>parties.</w:t>
      </w:r>
    </w:p>
    <w:p w:rsidR="005B3105" w:rsidRDefault="005B3105">
      <w:pPr>
        <w:pStyle w:val="BodyText"/>
        <w:spacing w:before="1"/>
      </w:pPr>
    </w:p>
    <w:p w:rsidR="005B3105" w:rsidRDefault="008746FA">
      <w:pPr>
        <w:pStyle w:val="Heading2"/>
        <w:spacing w:line="265" w:lineRule="exact"/>
        <w:ind w:left="840" w:firstLine="0"/>
      </w:pPr>
      <w:r>
        <w:t>Evaluation Criterion #2 – e.g., Approach to Scope of Work</w:t>
      </w:r>
    </w:p>
    <w:p w:rsidR="005B3105" w:rsidRDefault="008746FA">
      <w:pPr>
        <w:pStyle w:val="ListParagraph"/>
        <w:numPr>
          <w:ilvl w:val="0"/>
          <w:numId w:val="5"/>
        </w:numPr>
        <w:tabs>
          <w:tab w:val="left" w:pos="1201"/>
        </w:tabs>
        <w:ind w:right="459" w:hanging="360"/>
      </w:pPr>
      <w:r>
        <w:t>Describe any project approaches or ideas that you would apply to this project and that you feel would enhance the quality of your</w:t>
      </w:r>
      <w:r>
        <w:rPr>
          <w:spacing w:val="-17"/>
        </w:rPr>
        <w:t xml:space="preserve"> </w:t>
      </w:r>
      <w:r>
        <w:t>services.</w:t>
      </w:r>
    </w:p>
    <w:p w:rsidR="005B3105" w:rsidRDefault="008746FA">
      <w:pPr>
        <w:pStyle w:val="ListParagraph"/>
        <w:numPr>
          <w:ilvl w:val="0"/>
          <w:numId w:val="5"/>
        </w:numPr>
        <w:tabs>
          <w:tab w:val="left" w:pos="1201"/>
        </w:tabs>
        <w:spacing w:before="6" w:line="235" w:lineRule="auto"/>
        <w:ind w:right="135" w:hanging="360"/>
        <w:rPr>
          <w:i/>
          <w:sz w:val="23"/>
        </w:rPr>
      </w:pPr>
      <w:r>
        <w:t>Describe how the team will handle quality control, specifically how design issues would be monitored and resolved, plans checked and cross-referenced and bid documents ensured to be complete, accurate, and coordinated with</w:t>
      </w:r>
      <w:r>
        <w:rPr>
          <w:spacing w:val="-29"/>
        </w:rPr>
        <w:t xml:space="preserve"> </w:t>
      </w:r>
      <w:r>
        <w:t>subcontractors</w:t>
      </w:r>
      <w:r>
        <w:rPr>
          <w:i/>
          <w:sz w:val="23"/>
        </w:rPr>
        <w:t>.</w:t>
      </w:r>
    </w:p>
    <w:p w:rsidR="005B3105" w:rsidRDefault="005B3105">
      <w:pPr>
        <w:pStyle w:val="BodyText"/>
        <w:spacing w:before="5"/>
        <w:rPr>
          <w:i/>
          <w:sz w:val="21"/>
        </w:rPr>
      </w:pPr>
    </w:p>
    <w:p w:rsidR="005B3105" w:rsidRDefault="008746FA">
      <w:pPr>
        <w:pStyle w:val="Heading2"/>
        <w:ind w:firstLine="0"/>
      </w:pPr>
      <w:r>
        <w:t>Evaluation Criterion #3 - e.g., Value/Cost of Efforts</w:t>
      </w:r>
    </w:p>
    <w:p w:rsidR="005B3105" w:rsidRDefault="008746FA">
      <w:pPr>
        <w:pStyle w:val="BodyText"/>
        <w:ind w:left="840"/>
      </w:pPr>
      <w:r>
        <w:t>1.  Provide a cost for the consulting services and products broken down per task listed</w:t>
      </w:r>
      <w:r>
        <w:rPr>
          <w:spacing w:val="64"/>
        </w:rPr>
        <w:t xml:space="preserve"> </w:t>
      </w:r>
      <w:r>
        <w:t>under</w:t>
      </w:r>
    </w:p>
    <w:p w:rsidR="005B3105" w:rsidRDefault="005B3105">
      <w:pPr>
        <w:sectPr w:rsidR="005B3105" w:rsidSect="00281BF8">
          <w:pgSz w:w="12240" w:h="15840"/>
          <w:pgMar w:top="1120" w:right="1080" w:bottom="280" w:left="1080" w:header="720" w:footer="720" w:gutter="0"/>
          <w:cols w:space="720"/>
        </w:sectPr>
      </w:pPr>
    </w:p>
    <w:p w:rsidR="005B3105" w:rsidRDefault="008746FA">
      <w:pPr>
        <w:pStyle w:val="BodyText"/>
        <w:spacing w:before="90"/>
        <w:ind w:left="1200" w:right="114" w:hanging="1"/>
        <w:jc w:val="both"/>
      </w:pPr>
      <w:r>
        <w:t xml:space="preserve">the </w:t>
      </w:r>
      <w:r>
        <w:rPr>
          <w:b/>
          <w:i/>
          <w:sz w:val="23"/>
        </w:rPr>
        <w:t>Scope of Services</w:t>
      </w:r>
      <w:r>
        <w:t>, above. The consultant may not transfer money between tasks without the approval of the City Project Manager. Show a breakdown of all reimbursable expenses required to complete the work. If applicable, the subcontractors’ costs must be shown as separate items. Also, provide hourly rates for your firm and all subcontractors. These rates will be considered valid throughout the project.</w:t>
      </w:r>
    </w:p>
    <w:p w:rsidR="00A3384C" w:rsidRDefault="00A3384C">
      <w:pPr>
        <w:pStyle w:val="BodyText"/>
        <w:spacing w:before="90"/>
        <w:ind w:left="1200" w:right="114" w:hanging="1"/>
        <w:jc w:val="both"/>
      </w:pPr>
    </w:p>
    <w:p w:rsidR="005B3105" w:rsidRDefault="008746FA">
      <w:pPr>
        <w:pStyle w:val="Heading2"/>
        <w:numPr>
          <w:ilvl w:val="0"/>
          <w:numId w:val="6"/>
        </w:numPr>
        <w:tabs>
          <w:tab w:val="left" w:pos="839"/>
          <w:tab w:val="left" w:pos="841"/>
        </w:tabs>
        <w:spacing w:line="265" w:lineRule="exact"/>
        <w:ind w:left="840"/>
      </w:pPr>
      <w:r>
        <w:t>Proposal Acknowledgement:  (Exhibit</w:t>
      </w:r>
      <w:r>
        <w:rPr>
          <w:spacing w:val="-16"/>
        </w:rPr>
        <w:t xml:space="preserve"> </w:t>
      </w:r>
      <w:r>
        <w:t>1)</w:t>
      </w:r>
    </w:p>
    <w:p w:rsidR="005B3105" w:rsidRDefault="008746FA">
      <w:pPr>
        <w:pStyle w:val="BodyText"/>
        <w:spacing w:line="265" w:lineRule="exact"/>
        <w:ind w:left="840"/>
      </w:pPr>
      <w:r>
        <w:t>Include this form as provided in Exhibit 1.</w:t>
      </w:r>
    </w:p>
    <w:p w:rsidR="005B3105" w:rsidRDefault="005B3105">
      <w:pPr>
        <w:pStyle w:val="BodyText"/>
      </w:pPr>
    </w:p>
    <w:p w:rsidR="005B3105" w:rsidRDefault="008746FA">
      <w:pPr>
        <w:pStyle w:val="Heading2"/>
        <w:ind w:left="120" w:firstLine="0"/>
      </w:pPr>
      <w:r>
        <w:t>SECTION VI.  EVALUATION AND AWARD</w:t>
      </w:r>
    </w:p>
    <w:p w:rsidR="005B3105" w:rsidRDefault="005B3105">
      <w:pPr>
        <w:pStyle w:val="BodyText"/>
        <w:spacing w:before="1"/>
        <w:rPr>
          <w:b/>
        </w:rPr>
      </w:pPr>
    </w:p>
    <w:p w:rsidR="005B3105" w:rsidRDefault="008746FA">
      <w:pPr>
        <w:pStyle w:val="ListParagraph"/>
        <w:numPr>
          <w:ilvl w:val="0"/>
          <w:numId w:val="4"/>
        </w:numPr>
        <w:tabs>
          <w:tab w:val="left" w:pos="839"/>
          <w:tab w:val="left" w:pos="840"/>
        </w:tabs>
        <w:ind w:hanging="719"/>
        <w:rPr>
          <w:b/>
        </w:rPr>
      </w:pPr>
      <w:r>
        <w:rPr>
          <w:b/>
          <w:spacing w:val="-4"/>
        </w:rPr>
        <w:t>Proposal</w:t>
      </w:r>
      <w:r>
        <w:rPr>
          <w:b/>
          <w:spacing w:val="6"/>
        </w:rPr>
        <w:t xml:space="preserve"> </w:t>
      </w:r>
      <w:r>
        <w:rPr>
          <w:b/>
          <w:spacing w:val="-4"/>
        </w:rPr>
        <w:t>Evaluation</w:t>
      </w:r>
    </w:p>
    <w:p w:rsidR="005B3105" w:rsidRDefault="005B3105">
      <w:pPr>
        <w:pStyle w:val="BodyText"/>
        <w:spacing w:before="10"/>
        <w:rPr>
          <w:b/>
          <w:sz w:val="21"/>
        </w:rPr>
      </w:pPr>
    </w:p>
    <w:p w:rsidR="005B3105" w:rsidRDefault="008746FA">
      <w:pPr>
        <w:pStyle w:val="BodyText"/>
        <w:spacing w:before="1"/>
        <w:ind w:left="119" w:right="166"/>
      </w:pPr>
      <w:r>
        <w:t xml:space="preserve">All </w:t>
      </w:r>
      <w:r>
        <w:rPr>
          <w:spacing w:val="-4"/>
        </w:rPr>
        <w:t xml:space="preserve">proposals submitted </w:t>
      </w:r>
      <w:r>
        <w:t xml:space="preserve">in </w:t>
      </w:r>
      <w:r>
        <w:rPr>
          <w:spacing w:val="-4"/>
        </w:rPr>
        <w:t xml:space="preserve">response </w:t>
      </w:r>
      <w:r>
        <w:t xml:space="preserve">to </w:t>
      </w:r>
      <w:r>
        <w:rPr>
          <w:spacing w:val="-3"/>
        </w:rPr>
        <w:t xml:space="preserve">this RFP will </w:t>
      </w:r>
      <w:r>
        <w:t xml:space="preserve">be </w:t>
      </w:r>
      <w:r>
        <w:rPr>
          <w:spacing w:val="-4"/>
        </w:rPr>
        <w:t xml:space="preserve">evaluated </w:t>
      </w:r>
      <w:r>
        <w:t xml:space="preserve">by a </w:t>
      </w:r>
      <w:r>
        <w:rPr>
          <w:spacing w:val="-4"/>
        </w:rPr>
        <w:t xml:space="preserve">committee </w:t>
      </w:r>
      <w:r>
        <w:rPr>
          <w:spacing w:val="-3"/>
        </w:rPr>
        <w:t xml:space="preserve">in </w:t>
      </w:r>
      <w:r>
        <w:rPr>
          <w:spacing w:val="-4"/>
        </w:rPr>
        <w:t xml:space="preserve">accordance </w:t>
      </w:r>
      <w:r>
        <w:rPr>
          <w:spacing w:val="-3"/>
        </w:rPr>
        <w:t xml:space="preserve">with the </w:t>
      </w:r>
      <w:r>
        <w:rPr>
          <w:spacing w:val="-4"/>
        </w:rPr>
        <w:t xml:space="preserve">criteria described below. </w:t>
      </w:r>
      <w:r>
        <w:rPr>
          <w:spacing w:val="-3"/>
        </w:rPr>
        <w:t xml:space="preserve">Total </w:t>
      </w:r>
      <w:r>
        <w:rPr>
          <w:spacing w:val="-4"/>
        </w:rPr>
        <w:t xml:space="preserve">scores </w:t>
      </w:r>
      <w:r>
        <w:rPr>
          <w:spacing w:val="-3"/>
        </w:rPr>
        <w:t xml:space="preserve">will </w:t>
      </w:r>
      <w:r>
        <w:t xml:space="preserve">be </w:t>
      </w:r>
      <w:r>
        <w:rPr>
          <w:spacing w:val="-4"/>
        </w:rPr>
        <w:t xml:space="preserve">tabulated, and </w:t>
      </w:r>
      <w:r>
        <w:rPr>
          <w:spacing w:val="-2"/>
        </w:rPr>
        <w:t xml:space="preserve">the </w:t>
      </w:r>
      <w:r>
        <w:rPr>
          <w:spacing w:val="-4"/>
        </w:rPr>
        <w:t xml:space="preserve">highest ranked </w:t>
      </w:r>
      <w:r>
        <w:rPr>
          <w:spacing w:val="-3"/>
        </w:rPr>
        <w:t xml:space="preserve">firm will </w:t>
      </w:r>
      <w:r>
        <w:rPr>
          <w:spacing w:val="-4"/>
        </w:rPr>
        <w:t xml:space="preserve">enter </w:t>
      </w:r>
      <w:r>
        <w:rPr>
          <w:spacing w:val="-3"/>
        </w:rPr>
        <w:t xml:space="preserve">into </w:t>
      </w:r>
      <w:r>
        <w:rPr>
          <w:spacing w:val="-4"/>
        </w:rPr>
        <w:t>negotiations.</w:t>
      </w:r>
    </w:p>
    <w:p w:rsidR="005B3105" w:rsidRDefault="005B3105">
      <w:pPr>
        <w:pStyle w:val="BodyText"/>
        <w:spacing w:before="2"/>
      </w:pPr>
    </w:p>
    <w:p w:rsidR="005B3105" w:rsidRDefault="008746FA">
      <w:pPr>
        <w:pStyle w:val="BodyText"/>
        <w:ind w:left="119" w:right="166"/>
      </w:pPr>
      <w:r>
        <w:t xml:space="preserve">If </w:t>
      </w:r>
      <w:r>
        <w:rPr>
          <w:spacing w:val="-2"/>
        </w:rPr>
        <w:t xml:space="preserve">the </w:t>
      </w:r>
      <w:r>
        <w:rPr>
          <w:spacing w:val="-4"/>
        </w:rPr>
        <w:t xml:space="preserve">City requests presentations </w:t>
      </w:r>
      <w:r>
        <w:t xml:space="preserve">by </w:t>
      </w:r>
      <w:r>
        <w:rPr>
          <w:spacing w:val="-4"/>
        </w:rPr>
        <w:t xml:space="preserve">short-listed offerors, committee members may </w:t>
      </w:r>
      <w:r>
        <w:rPr>
          <w:spacing w:val="-3"/>
        </w:rPr>
        <w:t xml:space="preserve">revise their </w:t>
      </w:r>
      <w:r>
        <w:rPr>
          <w:spacing w:val="-4"/>
        </w:rPr>
        <w:t xml:space="preserve">initial </w:t>
      </w:r>
      <w:r>
        <w:rPr>
          <w:spacing w:val="-3"/>
        </w:rPr>
        <w:t xml:space="preserve">scores </w:t>
      </w:r>
      <w:r>
        <w:rPr>
          <w:spacing w:val="-4"/>
        </w:rPr>
        <w:t xml:space="preserve">based </w:t>
      </w:r>
      <w:r>
        <w:rPr>
          <w:spacing w:val="-3"/>
        </w:rPr>
        <w:t xml:space="preserve">upon </w:t>
      </w:r>
      <w:r>
        <w:rPr>
          <w:spacing w:val="-4"/>
        </w:rPr>
        <w:t xml:space="preserve">additional information and clarification received </w:t>
      </w:r>
      <w:r>
        <w:t xml:space="preserve">in </w:t>
      </w:r>
      <w:r>
        <w:rPr>
          <w:spacing w:val="-3"/>
        </w:rPr>
        <w:t xml:space="preserve">this </w:t>
      </w:r>
      <w:r>
        <w:rPr>
          <w:spacing w:val="-4"/>
        </w:rPr>
        <w:t xml:space="preserve">phase. </w:t>
      </w:r>
      <w:r>
        <w:rPr>
          <w:spacing w:val="-3"/>
        </w:rPr>
        <w:t xml:space="preserve">Please note that </w:t>
      </w:r>
      <w:r>
        <w:rPr>
          <w:spacing w:val="-4"/>
        </w:rPr>
        <w:t xml:space="preserve">presentations </w:t>
      </w:r>
      <w:r>
        <w:rPr>
          <w:spacing w:val="-3"/>
        </w:rPr>
        <w:t xml:space="preserve">have </w:t>
      </w:r>
      <w:r>
        <w:rPr>
          <w:spacing w:val="-4"/>
        </w:rPr>
        <w:t xml:space="preserve">been tentatively scheduled </w:t>
      </w:r>
      <w:r>
        <w:rPr>
          <w:spacing w:val="-3"/>
        </w:rPr>
        <w:t xml:space="preserve">per the </w:t>
      </w:r>
      <w:r>
        <w:rPr>
          <w:spacing w:val="-4"/>
        </w:rPr>
        <w:t xml:space="preserve">Schedule </w:t>
      </w:r>
      <w:r>
        <w:t xml:space="preserve">of </w:t>
      </w:r>
      <w:r>
        <w:rPr>
          <w:spacing w:val="-3"/>
        </w:rPr>
        <w:t xml:space="preserve">Events </w:t>
      </w:r>
      <w:r>
        <w:t xml:space="preserve">on </w:t>
      </w:r>
      <w:r>
        <w:rPr>
          <w:spacing w:val="-2"/>
        </w:rPr>
        <w:t xml:space="preserve">the </w:t>
      </w:r>
      <w:r>
        <w:rPr>
          <w:spacing w:val="-4"/>
        </w:rPr>
        <w:t xml:space="preserve">first </w:t>
      </w:r>
      <w:r>
        <w:rPr>
          <w:spacing w:val="-3"/>
        </w:rPr>
        <w:t xml:space="preserve">page </w:t>
      </w:r>
      <w:r>
        <w:t xml:space="preserve">of </w:t>
      </w:r>
      <w:r>
        <w:rPr>
          <w:spacing w:val="-3"/>
        </w:rPr>
        <w:t xml:space="preserve">this </w:t>
      </w:r>
      <w:r>
        <w:rPr>
          <w:spacing w:val="-4"/>
        </w:rPr>
        <w:t>RFP</w:t>
      </w:r>
      <w:r>
        <w:rPr>
          <w:b/>
          <w:spacing w:val="-4"/>
        </w:rPr>
        <w:t xml:space="preserve">. </w:t>
      </w:r>
      <w:r>
        <w:t xml:space="preserve">If </w:t>
      </w:r>
      <w:r>
        <w:rPr>
          <w:spacing w:val="-3"/>
        </w:rPr>
        <w:t xml:space="preserve">your </w:t>
      </w:r>
      <w:r>
        <w:rPr>
          <w:spacing w:val="-4"/>
        </w:rPr>
        <w:t xml:space="preserve">company </w:t>
      </w:r>
      <w:r>
        <w:t xml:space="preserve">is </w:t>
      </w:r>
      <w:r>
        <w:rPr>
          <w:spacing w:val="-4"/>
        </w:rPr>
        <w:t xml:space="preserve">invited </w:t>
      </w:r>
      <w:r>
        <w:rPr>
          <w:spacing w:val="-3"/>
        </w:rPr>
        <w:t xml:space="preserve">to give </w:t>
      </w:r>
      <w:r>
        <w:t xml:space="preserve">a </w:t>
      </w:r>
      <w:r>
        <w:rPr>
          <w:spacing w:val="-4"/>
        </w:rPr>
        <w:t xml:space="preserve">presentation </w:t>
      </w:r>
      <w:r>
        <w:t xml:space="preserve">to </w:t>
      </w:r>
      <w:r>
        <w:rPr>
          <w:spacing w:val="-2"/>
        </w:rPr>
        <w:t xml:space="preserve">the </w:t>
      </w:r>
      <w:r>
        <w:rPr>
          <w:spacing w:val="-4"/>
        </w:rPr>
        <w:t xml:space="preserve">committee, these dates may </w:t>
      </w:r>
      <w:r>
        <w:rPr>
          <w:spacing w:val="-3"/>
        </w:rPr>
        <w:t xml:space="preserve">not </w:t>
      </w:r>
      <w:r>
        <w:t xml:space="preserve">be </w:t>
      </w:r>
      <w:r>
        <w:rPr>
          <w:spacing w:val="-4"/>
        </w:rPr>
        <w:t>flexible.</w:t>
      </w:r>
    </w:p>
    <w:p w:rsidR="005B3105" w:rsidRDefault="005B3105">
      <w:pPr>
        <w:pStyle w:val="BodyText"/>
        <w:spacing w:before="11"/>
        <w:rPr>
          <w:sz w:val="21"/>
        </w:rPr>
      </w:pPr>
    </w:p>
    <w:p w:rsidR="005B3105" w:rsidRDefault="008746FA">
      <w:pPr>
        <w:pStyle w:val="BodyText"/>
        <w:ind w:left="119" w:right="425"/>
      </w:pPr>
      <w:r>
        <w:t xml:space="preserve">In </w:t>
      </w:r>
      <w:r>
        <w:rPr>
          <w:spacing w:val="-4"/>
        </w:rPr>
        <w:t xml:space="preserve">preparing responses, offerors should describe </w:t>
      </w:r>
      <w:r>
        <w:t xml:space="preserve">in </w:t>
      </w:r>
      <w:r>
        <w:rPr>
          <w:spacing w:val="-4"/>
        </w:rPr>
        <w:t xml:space="preserve">great </w:t>
      </w:r>
      <w:r>
        <w:rPr>
          <w:spacing w:val="-3"/>
        </w:rPr>
        <w:t xml:space="preserve">detail how they </w:t>
      </w:r>
      <w:r>
        <w:rPr>
          <w:spacing w:val="-4"/>
        </w:rPr>
        <w:t xml:space="preserve">propose </w:t>
      </w:r>
      <w:r>
        <w:t xml:space="preserve">to </w:t>
      </w:r>
      <w:r>
        <w:rPr>
          <w:spacing w:val="-3"/>
        </w:rPr>
        <w:t xml:space="preserve">meet </w:t>
      </w:r>
      <w:r>
        <w:rPr>
          <w:spacing w:val="-2"/>
        </w:rPr>
        <w:t xml:space="preserve">the </w:t>
      </w:r>
      <w:r>
        <w:rPr>
          <w:spacing w:val="-4"/>
        </w:rPr>
        <w:t xml:space="preserve">specifications </w:t>
      </w:r>
      <w:r>
        <w:t xml:space="preserve">as </w:t>
      </w:r>
      <w:r>
        <w:rPr>
          <w:spacing w:val="-4"/>
        </w:rPr>
        <w:t xml:space="preserve">detailed </w:t>
      </w:r>
      <w:r>
        <w:rPr>
          <w:spacing w:val="-3"/>
        </w:rPr>
        <w:t xml:space="preserve">in </w:t>
      </w:r>
      <w:r>
        <w:rPr>
          <w:spacing w:val="-2"/>
        </w:rPr>
        <w:t xml:space="preserve">the </w:t>
      </w:r>
      <w:r>
        <w:rPr>
          <w:spacing w:val="-4"/>
        </w:rPr>
        <w:t xml:space="preserve">previous sections. </w:t>
      </w:r>
      <w:r>
        <w:rPr>
          <w:spacing w:val="-3"/>
        </w:rPr>
        <w:t xml:space="preserve">Specific </w:t>
      </w:r>
      <w:r>
        <w:rPr>
          <w:spacing w:val="-4"/>
        </w:rPr>
        <w:t xml:space="preserve">factors </w:t>
      </w:r>
      <w:r>
        <w:rPr>
          <w:spacing w:val="-3"/>
        </w:rPr>
        <w:t xml:space="preserve">will </w:t>
      </w:r>
      <w:r>
        <w:t xml:space="preserve">be </w:t>
      </w:r>
      <w:r>
        <w:rPr>
          <w:spacing w:val="-4"/>
        </w:rPr>
        <w:t xml:space="preserve">applied </w:t>
      </w:r>
      <w:r>
        <w:t xml:space="preserve">to </w:t>
      </w:r>
      <w:r>
        <w:rPr>
          <w:spacing w:val="-4"/>
        </w:rPr>
        <w:t xml:space="preserve">proposal information </w:t>
      </w:r>
      <w:r>
        <w:rPr>
          <w:spacing w:val="-3"/>
        </w:rPr>
        <w:t xml:space="preserve">to </w:t>
      </w:r>
      <w:r>
        <w:rPr>
          <w:spacing w:val="-4"/>
        </w:rPr>
        <w:t xml:space="preserve">assist </w:t>
      </w:r>
      <w:r>
        <w:rPr>
          <w:spacing w:val="-2"/>
        </w:rPr>
        <w:t xml:space="preserve">the </w:t>
      </w:r>
      <w:r>
        <w:rPr>
          <w:spacing w:val="-3"/>
        </w:rPr>
        <w:t xml:space="preserve">City </w:t>
      </w:r>
      <w:r>
        <w:t xml:space="preserve">in </w:t>
      </w:r>
      <w:r>
        <w:rPr>
          <w:spacing w:val="-4"/>
        </w:rPr>
        <w:t xml:space="preserve">selecting </w:t>
      </w:r>
      <w:r>
        <w:rPr>
          <w:spacing w:val="-2"/>
        </w:rPr>
        <w:t xml:space="preserve">the </w:t>
      </w:r>
      <w:r>
        <w:rPr>
          <w:spacing w:val="-3"/>
        </w:rPr>
        <w:t xml:space="preserve">most </w:t>
      </w:r>
      <w:r>
        <w:rPr>
          <w:spacing w:val="-4"/>
        </w:rPr>
        <w:t xml:space="preserve">qualified offeror </w:t>
      </w:r>
      <w:r>
        <w:rPr>
          <w:spacing w:val="-3"/>
        </w:rPr>
        <w:t xml:space="preserve">for this </w:t>
      </w:r>
      <w:r>
        <w:rPr>
          <w:spacing w:val="-4"/>
        </w:rPr>
        <w:t xml:space="preserve">contract. Following </w:t>
      </w:r>
      <w:r>
        <w:t xml:space="preserve">is </w:t>
      </w:r>
      <w:r>
        <w:rPr>
          <w:spacing w:val="-3"/>
        </w:rPr>
        <w:t xml:space="preserve">the </w:t>
      </w:r>
      <w:r>
        <w:rPr>
          <w:spacing w:val="-4"/>
        </w:rPr>
        <w:t xml:space="preserve">evaluation criteria </w:t>
      </w:r>
      <w:r>
        <w:rPr>
          <w:spacing w:val="-3"/>
        </w:rPr>
        <w:t xml:space="preserve">that </w:t>
      </w:r>
      <w:r>
        <w:rPr>
          <w:spacing w:val="-4"/>
        </w:rPr>
        <w:t xml:space="preserve">will </w:t>
      </w:r>
      <w:r>
        <w:t xml:space="preserve">be </w:t>
      </w:r>
      <w:r>
        <w:rPr>
          <w:spacing w:val="-4"/>
        </w:rPr>
        <w:t xml:space="preserve">used.  Criteria </w:t>
      </w:r>
      <w:r>
        <w:rPr>
          <w:spacing w:val="-3"/>
        </w:rPr>
        <w:t xml:space="preserve">will </w:t>
      </w:r>
      <w:r>
        <w:t xml:space="preserve">be </w:t>
      </w:r>
      <w:r>
        <w:rPr>
          <w:spacing w:val="-4"/>
        </w:rPr>
        <w:t xml:space="preserve">assigned </w:t>
      </w:r>
      <w:r>
        <w:t xml:space="preserve">a </w:t>
      </w:r>
      <w:r>
        <w:rPr>
          <w:spacing w:val="-4"/>
        </w:rPr>
        <w:t>points value.</w:t>
      </w:r>
    </w:p>
    <w:p w:rsidR="005B3105" w:rsidRDefault="005B3105">
      <w:pPr>
        <w:pStyle w:val="BodyText"/>
        <w:spacing w:before="11"/>
        <w:rPr>
          <w:sz w:val="21"/>
        </w:rPr>
      </w:pPr>
    </w:p>
    <w:p w:rsidR="005B3105" w:rsidRDefault="008746FA">
      <w:pPr>
        <w:pStyle w:val="ListParagraph"/>
        <w:numPr>
          <w:ilvl w:val="1"/>
          <w:numId w:val="4"/>
        </w:numPr>
        <w:tabs>
          <w:tab w:val="left" w:pos="1559"/>
          <w:tab w:val="left" w:pos="1560"/>
        </w:tabs>
        <w:ind w:hanging="720"/>
      </w:pPr>
      <w:r>
        <w:t>Company and Personnel Qualifications:  25</w:t>
      </w:r>
      <w:r>
        <w:rPr>
          <w:spacing w:val="-19"/>
        </w:rPr>
        <w:t xml:space="preserve"> </w:t>
      </w:r>
      <w:r>
        <w:t>Points</w:t>
      </w:r>
    </w:p>
    <w:p w:rsidR="005B3105" w:rsidRDefault="008746FA">
      <w:pPr>
        <w:pStyle w:val="ListParagraph"/>
        <w:numPr>
          <w:ilvl w:val="1"/>
          <w:numId w:val="4"/>
        </w:numPr>
        <w:tabs>
          <w:tab w:val="left" w:pos="1559"/>
          <w:tab w:val="left" w:pos="1560"/>
        </w:tabs>
        <w:spacing w:before="1" w:line="265" w:lineRule="exact"/>
        <w:ind w:hanging="720"/>
      </w:pPr>
      <w:r>
        <w:t>Approach to Scope of Work:  20</w:t>
      </w:r>
      <w:r>
        <w:rPr>
          <w:spacing w:val="-11"/>
        </w:rPr>
        <w:t xml:space="preserve"> </w:t>
      </w:r>
      <w:r>
        <w:t>Points</w:t>
      </w:r>
    </w:p>
    <w:p w:rsidR="005B3105" w:rsidRDefault="008746FA">
      <w:pPr>
        <w:pStyle w:val="ListParagraph"/>
        <w:numPr>
          <w:ilvl w:val="1"/>
          <w:numId w:val="4"/>
        </w:numPr>
        <w:tabs>
          <w:tab w:val="left" w:pos="1559"/>
          <w:tab w:val="left" w:pos="1560"/>
        </w:tabs>
        <w:spacing w:line="265" w:lineRule="exact"/>
        <w:ind w:hanging="720"/>
      </w:pPr>
      <w:r>
        <w:t>Value/Cost of Efforts:  20</w:t>
      </w:r>
      <w:r>
        <w:rPr>
          <w:spacing w:val="-9"/>
        </w:rPr>
        <w:t xml:space="preserve"> </w:t>
      </w:r>
      <w:r>
        <w:t>Points</w:t>
      </w:r>
    </w:p>
    <w:p w:rsidR="005B3105" w:rsidRPr="00B82603" w:rsidRDefault="008746FA">
      <w:pPr>
        <w:pStyle w:val="ListParagraph"/>
        <w:numPr>
          <w:ilvl w:val="1"/>
          <w:numId w:val="4"/>
        </w:numPr>
        <w:tabs>
          <w:tab w:val="left" w:pos="1559"/>
          <w:tab w:val="left" w:pos="1560"/>
        </w:tabs>
        <w:spacing w:before="1"/>
        <w:ind w:hanging="720"/>
      </w:pPr>
      <w:r w:rsidRPr="00B82603">
        <w:t>Previous experience with similar projects:  15</w:t>
      </w:r>
      <w:r w:rsidRPr="00B82603">
        <w:rPr>
          <w:spacing w:val="-21"/>
        </w:rPr>
        <w:t xml:space="preserve"> </w:t>
      </w:r>
      <w:r w:rsidRPr="00B82603">
        <w:t>Points</w:t>
      </w:r>
    </w:p>
    <w:p w:rsidR="005B3105" w:rsidRDefault="00A3384C">
      <w:pPr>
        <w:pStyle w:val="ListParagraph"/>
        <w:numPr>
          <w:ilvl w:val="1"/>
          <w:numId w:val="4"/>
        </w:numPr>
        <w:tabs>
          <w:tab w:val="left" w:pos="1559"/>
          <w:tab w:val="left" w:pos="1560"/>
        </w:tabs>
        <w:spacing w:before="1"/>
        <w:ind w:hanging="720"/>
      </w:pPr>
      <w:r w:rsidRPr="00B82603">
        <w:t>P</w:t>
      </w:r>
      <w:r w:rsidR="008746FA" w:rsidRPr="00B82603">
        <w:t xml:space="preserve">roject schedule:  </w:t>
      </w:r>
      <w:r w:rsidR="008746FA">
        <w:t>20</w:t>
      </w:r>
      <w:r w:rsidR="008746FA">
        <w:rPr>
          <w:spacing w:val="-16"/>
        </w:rPr>
        <w:t xml:space="preserve"> </w:t>
      </w:r>
      <w:r w:rsidR="008746FA">
        <w:t>Points</w:t>
      </w:r>
    </w:p>
    <w:p w:rsidR="005B3105" w:rsidRDefault="005B3105">
      <w:pPr>
        <w:pStyle w:val="BodyText"/>
        <w:spacing w:before="11"/>
        <w:rPr>
          <w:sz w:val="21"/>
        </w:rPr>
      </w:pPr>
    </w:p>
    <w:p w:rsidR="005B3105" w:rsidRDefault="008746FA">
      <w:pPr>
        <w:pStyle w:val="BodyText"/>
        <w:ind w:left="119" w:right="267"/>
      </w:pPr>
      <w:r>
        <w:t xml:space="preserve">A </w:t>
      </w:r>
      <w:r>
        <w:rPr>
          <w:spacing w:val="-4"/>
        </w:rPr>
        <w:t xml:space="preserve">presentation and/or demonstration may </w:t>
      </w:r>
      <w:r>
        <w:t xml:space="preserve">be </w:t>
      </w:r>
      <w:r>
        <w:rPr>
          <w:spacing w:val="-4"/>
        </w:rPr>
        <w:t xml:space="preserve">requested </w:t>
      </w:r>
      <w:r>
        <w:t xml:space="preserve">by </w:t>
      </w:r>
      <w:r>
        <w:rPr>
          <w:spacing w:val="-4"/>
        </w:rPr>
        <w:t xml:space="preserve">short-listed offerors </w:t>
      </w:r>
      <w:r>
        <w:rPr>
          <w:spacing w:val="-3"/>
        </w:rPr>
        <w:t xml:space="preserve">prior </w:t>
      </w:r>
      <w:r>
        <w:t xml:space="preserve">to </w:t>
      </w:r>
      <w:r>
        <w:rPr>
          <w:spacing w:val="-4"/>
        </w:rPr>
        <w:t xml:space="preserve">award. However, </w:t>
      </w:r>
      <w:r>
        <w:t xml:space="preserve">a </w:t>
      </w:r>
      <w:r>
        <w:rPr>
          <w:spacing w:val="-4"/>
        </w:rPr>
        <w:t xml:space="preserve">presentation/demonstration may </w:t>
      </w:r>
      <w:r>
        <w:rPr>
          <w:spacing w:val="-3"/>
        </w:rPr>
        <w:t xml:space="preserve">not be </w:t>
      </w:r>
      <w:r>
        <w:rPr>
          <w:spacing w:val="-4"/>
        </w:rPr>
        <w:t xml:space="preserve">required, and therefore, complete information should </w:t>
      </w:r>
      <w:r>
        <w:t xml:space="preserve">be </w:t>
      </w:r>
      <w:r>
        <w:rPr>
          <w:spacing w:val="-4"/>
        </w:rPr>
        <w:t xml:space="preserve">submitted </w:t>
      </w:r>
      <w:r>
        <w:rPr>
          <w:spacing w:val="-3"/>
        </w:rPr>
        <w:t xml:space="preserve">with your </w:t>
      </w:r>
      <w:r>
        <w:rPr>
          <w:spacing w:val="-4"/>
        </w:rPr>
        <w:t>proposal.</w:t>
      </w:r>
    </w:p>
    <w:p w:rsidR="005B3105" w:rsidRDefault="005B3105">
      <w:pPr>
        <w:pStyle w:val="BodyText"/>
        <w:spacing w:before="11"/>
        <w:rPr>
          <w:sz w:val="21"/>
        </w:rPr>
      </w:pPr>
    </w:p>
    <w:p w:rsidR="005B3105" w:rsidRDefault="008746FA">
      <w:pPr>
        <w:pStyle w:val="Heading2"/>
        <w:numPr>
          <w:ilvl w:val="0"/>
          <w:numId w:val="4"/>
        </w:numPr>
        <w:tabs>
          <w:tab w:val="left" w:pos="839"/>
          <w:tab w:val="left" w:pos="840"/>
        </w:tabs>
      </w:pPr>
      <w:r>
        <w:t>Determination of Responsibility of the</w:t>
      </w:r>
      <w:r>
        <w:rPr>
          <w:spacing w:val="-19"/>
        </w:rPr>
        <w:t xml:space="preserve"> </w:t>
      </w:r>
      <w:r>
        <w:t>Offeror</w:t>
      </w:r>
    </w:p>
    <w:p w:rsidR="005B3105" w:rsidRDefault="005B3105">
      <w:pPr>
        <w:pStyle w:val="BodyText"/>
        <w:spacing w:before="1"/>
        <w:rPr>
          <w:b/>
        </w:rPr>
      </w:pPr>
    </w:p>
    <w:p w:rsidR="005B3105" w:rsidRDefault="008746FA">
      <w:pPr>
        <w:pStyle w:val="BodyText"/>
        <w:spacing w:before="1"/>
        <w:ind w:left="119" w:right="537"/>
        <w:jc w:val="both"/>
      </w:pPr>
      <w:r>
        <w:t>The City of Greeley awards contracts to responsible vendors only. The City reserves the right to make its offeror responsibility determination at any time in this RFP process and may not make a responsibility determination for every offeror.</w:t>
      </w:r>
    </w:p>
    <w:p w:rsidR="005B3105" w:rsidRDefault="005B3105">
      <w:pPr>
        <w:pStyle w:val="BodyText"/>
        <w:spacing w:before="11"/>
        <w:rPr>
          <w:sz w:val="21"/>
        </w:rPr>
      </w:pPr>
    </w:p>
    <w:p w:rsidR="005B3105" w:rsidRDefault="008746FA" w:rsidP="003D08A3">
      <w:pPr>
        <w:pStyle w:val="BodyText"/>
        <w:ind w:left="119" w:right="160"/>
      </w:pPr>
      <w:r>
        <w:t>The City of Greeley’s Municipal Code defines a “Responsible Offeror” as one who has “the capability in all respects to perform fully the contract requirements, and the tenacity, perseverance, experience, integrity, reliability, capacity, facilities, equipment, and credit which will assure good faith performance.” The City reserves the right to request information as it deems necessary to determine an offeror’s responsibility.  If the offeror fails to supply the requested information, the</w:t>
      </w:r>
      <w:r>
        <w:rPr>
          <w:spacing w:val="-45"/>
        </w:rPr>
        <w:t xml:space="preserve"> </w:t>
      </w:r>
      <w:r w:rsidR="00B82603">
        <w:t>City shall</w:t>
      </w:r>
      <w:r>
        <w:t xml:space="preserve"> base the determination of responsibility upon any available information or may find the offeror non-responsible if such failure is unreasonable.</w:t>
      </w:r>
    </w:p>
    <w:p w:rsidR="005B3105" w:rsidRDefault="005B3105">
      <w:pPr>
        <w:pStyle w:val="BodyText"/>
        <w:rPr>
          <w:sz w:val="26"/>
        </w:rPr>
      </w:pPr>
    </w:p>
    <w:p w:rsidR="00CB5FF1" w:rsidRDefault="00CB5FF1">
      <w:pPr>
        <w:spacing w:before="216"/>
        <w:ind w:left="2108"/>
        <w:rPr>
          <w:b/>
          <w:sz w:val="28"/>
        </w:rPr>
      </w:pPr>
    </w:p>
    <w:p w:rsidR="005B3105" w:rsidRDefault="008746FA">
      <w:pPr>
        <w:spacing w:before="216"/>
        <w:ind w:left="2108"/>
        <w:rPr>
          <w:b/>
          <w:sz w:val="28"/>
        </w:rPr>
      </w:pPr>
      <w:r>
        <w:rPr>
          <w:b/>
          <w:sz w:val="28"/>
        </w:rPr>
        <w:t>COOPERATIVE PURCHASING STATEMENT</w:t>
      </w:r>
    </w:p>
    <w:p w:rsidR="005B3105" w:rsidRDefault="005B3105">
      <w:pPr>
        <w:pStyle w:val="BodyText"/>
        <w:rPr>
          <w:b/>
          <w:sz w:val="48"/>
        </w:rPr>
      </w:pPr>
    </w:p>
    <w:p w:rsidR="005B3105" w:rsidRDefault="008746FA">
      <w:pPr>
        <w:pStyle w:val="Heading1"/>
        <w:spacing w:before="0"/>
        <w:ind w:right="112"/>
      </w:pPr>
      <w:r>
        <w:t>The City of Greeley encourages and participates in cooperative purchasing endeavors undertaken by or on behalf of other governmental jurisdictions. To the extent, other governmental jurisdictions are legally able to participate in cooperative purchasing endeavors; the City of Greeley supports such cooperative activities. Further, it is a specific requirement of this proposal or Request for Proposal that pricing offered herein to the City of Greeley may be offered by the vendor to any other governmental jurisdiction purchasing the same products. The vendor(s) must deal directly with any governmental agency concerning the placement of purchase orders, contractual disputes, invoicing, and payment. The City of Greeley shall not be liable for any costs or damages incurred by any other</w:t>
      </w:r>
      <w:r>
        <w:rPr>
          <w:spacing w:val="-37"/>
        </w:rPr>
        <w:t xml:space="preserve"> </w:t>
      </w:r>
      <w:r>
        <w:t>entity.</w:t>
      </w:r>
    </w:p>
    <w:p w:rsidR="005B3105" w:rsidRDefault="005B3105">
      <w:pPr>
        <w:sectPr w:rsidR="005B3105" w:rsidSect="00281BF8">
          <w:pgSz w:w="12240" w:h="15840"/>
          <w:pgMar w:top="1120" w:right="1120" w:bottom="280" w:left="1100" w:header="720" w:footer="720" w:gutter="0"/>
          <w:cols w:space="720"/>
        </w:sectPr>
      </w:pPr>
    </w:p>
    <w:p w:rsidR="005B3105" w:rsidRDefault="008746FA">
      <w:pPr>
        <w:pStyle w:val="Heading2"/>
        <w:spacing w:before="80"/>
        <w:ind w:left="3216" w:right="3197" w:firstLine="1245"/>
      </w:pPr>
      <w:r>
        <w:t>EXHIBIT  1 PROPOSAL ACKNOWLEDGEMENT</w:t>
      </w:r>
    </w:p>
    <w:p w:rsidR="005B3105" w:rsidRDefault="005B3105">
      <w:pPr>
        <w:pStyle w:val="BodyText"/>
        <w:spacing w:before="10"/>
        <w:rPr>
          <w:b/>
          <w:sz w:val="21"/>
        </w:rPr>
      </w:pPr>
    </w:p>
    <w:p w:rsidR="005B3105" w:rsidRDefault="008746FA">
      <w:pPr>
        <w:pStyle w:val="BodyText"/>
        <w:tabs>
          <w:tab w:val="left" w:pos="6838"/>
          <w:tab w:val="left" w:pos="8337"/>
        </w:tabs>
        <w:spacing w:before="1"/>
        <w:ind w:left="120"/>
      </w:pPr>
      <w:r>
        <w:t>The offeror hereby acknowledges receipt of</w:t>
      </w:r>
      <w:r>
        <w:rPr>
          <w:spacing w:val="-6"/>
        </w:rPr>
        <w:t xml:space="preserve"> </w:t>
      </w:r>
      <w:r>
        <w:t>addenda</w:t>
      </w:r>
      <w:r>
        <w:rPr>
          <w:spacing w:val="-2"/>
        </w:rPr>
        <w:t xml:space="preserve"> </w:t>
      </w:r>
      <w:r>
        <w:t>numbers</w:t>
      </w:r>
      <w:r>
        <w:rPr>
          <w:u w:val="single"/>
        </w:rPr>
        <w:tab/>
      </w:r>
      <w:r>
        <w:t>through</w:t>
      </w:r>
      <w:r>
        <w:rPr>
          <w:u w:val="single"/>
        </w:rPr>
        <w:t xml:space="preserve"> </w:t>
      </w:r>
      <w:r>
        <w:rPr>
          <w:u w:val="single"/>
        </w:rPr>
        <w:tab/>
      </w:r>
      <w:r>
        <w:t>.</w:t>
      </w:r>
    </w:p>
    <w:p w:rsidR="005B3105" w:rsidRDefault="005B3105">
      <w:pPr>
        <w:pStyle w:val="BodyText"/>
        <w:spacing w:before="11"/>
        <w:rPr>
          <w:sz w:val="21"/>
        </w:rPr>
      </w:pPr>
    </w:p>
    <w:p w:rsidR="005B3105" w:rsidRDefault="008746FA">
      <w:pPr>
        <w:pStyle w:val="BodyText"/>
        <w:ind w:left="119" w:right="237"/>
      </w:pPr>
      <w:r>
        <w:t>Falsifying this information is cause to deem your proposal nonresponsive and therefore ineligible for consideration. In addition, falsification of this information is cause to cancel a contract awarded based on one or both of the above preferences.</w:t>
      </w:r>
    </w:p>
    <w:p w:rsidR="005B3105" w:rsidRDefault="005B3105">
      <w:pPr>
        <w:pStyle w:val="BodyText"/>
        <w:spacing w:before="10"/>
        <w:rPr>
          <w:sz w:val="21"/>
        </w:rPr>
      </w:pPr>
    </w:p>
    <w:p w:rsidR="005B3105" w:rsidRDefault="008746FA">
      <w:pPr>
        <w:pStyle w:val="BodyText"/>
        <w:spacing w:before="1"/>
        <w:ind w:left="120" w:right="32"/>
      </w:pPr>
      <w:r>
        <w:t>By signing below, you agree to all terms &amp; conditions in this RFP, except where expressly described in your cover letter.</w:t>
      </w:r>
    </w:p>
    <w:p w:rsidR="005B3105" w:rsidRDefault="005B3105">
      <w:pPr>
        <w:pStyle w:val="BodyText"/>
        <w:rPr>
          <w:sz w:val="20"/>
        </w:rPr>
      </w:pPr>
    </w:p>
    <w:p w:rsidR="005B3105" w:rsidRDefault="00562BE6">
      <w:pPr>
        <w:pStyle w:val="BodyText"/>
        <w:spacing w:before="5"/>
        <w:rPr>
          <w:sz w:val="18"/>
        </w:rPr>
      </w:pPr>
      <w:r>
        <w:pict>
          <v:line id="_x0000_s1067" style="position:absolute;z-index:251645440;mso-wrap-distance-left:0;mso-wrap-distance-right:0;mso-position-horizontal-relative:page" from="60pt,13.45pt" to="276.15pt,13.45pt" strokeweight=".24536mm">
            <w10:wrap type="topAndBottom" anchorx="page"/>
          </v:line>
        </w:pict>
      </w:r>
    </w:p>
    <w:p w:rsidR="005B3105" w:rsidRDefault="008746FA">
      <w:pPr>
        <w:pStyle w:val="BodyText"/>
        <w:spacing w:line="251" w:lineRule="exact"/>
        <w:ind w:left="120"/>
      </w:pPr>
      <w:r>
        <w:t>Original Signature by Authorized Officer/Agent</w:t>
      </w:r>
    </w:p>
    <w:p w:rsidR="005B3105" w:rsidRDefault="005B3105">
      <w:pPr>
        <w:pStyle w:val="BodyText"/>
        <w:rPr>
          <w:sz w:val="20"/>
        </w:rPr>
      </w:pPr>
    </w:p>
    <w:p w:rsidR="005B3105" w:rsidRDefault="005B3105">
      <w:pPr>
        <w:pStyle w:val="BodyText"/>
        <w:rPr>
          <w:sz w:val="20"/>
        </w:rPr>
      </w:pPr>
    </w:p>
    <w:p w:rsidR="005B3105" w:rsidRDefault="00562BE6">
      <w:pPr>
        <w:pStyle w:val="BodyText"/>
        <w:spacing w:before="5"/>
        <w:rPr>
          <w:sz w:val="20"/>
        </w:rPr>
      </w:pPr>
      <w:r>
        <w:pict>
          <v:line id="_x0000_s1066" style="position:absolute;z-index:251646464;mso-wrap-distance-left:0;mso-wrap-distance-right:0;mso-position-horizontal-relative:page" from="60pt,14.7pt" to="276pt,14.7pt" strokeweight=".72pt">
            <w10:wrap type="topAndBottom" anchorx="page"/>
          </v:line>
        </w:pict>
      </w:r>
      <w:r>
        <w:pict>
          <v:line id="_x0000_s1065" style="position:absolute;z-index:251647488;mso-wrap-distance-left:0;mso-wrap-distance-right:0;mso-position-horizontal-relative:page" from="312pt,14.7pt" to="528pt,14.7pt" strokeweight=".72pt">
            <w10:wrap type="topAndBottom" anchorx="page"/>
          </v:line>
        </w:pict>
      </w:r>
    </w:p>
    <w:p w:rsidR="005B3105" w:rsidRDefault="008746FA">
      <w:pPr>
        <w:pStyle w:val="BodyText"/>
        <w:tabs>
          <w:tab w:val="left" w:pos="5159"/>
        </w:tabs>
        <w:spacing w:line="247" w:lineRule="exact"/>
        <w:ind w:left="120"/>
      </w:pPr>
      <w:r>
        <w:t>Type or printed name of</w:t>
      </w:r>
      <w:r>
        <w:rPr>
          <w:spacing w:val="-12"/>
        </w:rPr>
        <w:t xml:space="preserve"> </w:t>
      </w:r>
      <w:r>
        <w:t>person</w:t>
      </w:r>
      <w:r>
        <w:rPr>
          <w:spacing w:val="-1"/>
        </w:rPr>
        <w:t xml:space="preserve"> </w:t>
      </w:r>
      <w:r>
        <w:t>signing</w:t>
      </w:r>
      <w:r>
        <w:tab/>
        <w:t>Company</w:t>
      </w:r>
      <w:r>
        <w:rPr>
          <w:spacing w:val="-2"/>
        </w:rPr>
        <w:t xml:space="preserve"> </w:t>
      </w:r>
      <w:r>
        <w:t>Name</w:t>
      </w:r>
    </w:p>
    <w:p w:rsidR="005B3105" w:rsidRDefault="005B3105">
      <w:pPr>
        <w:pStyle w:val="BodyText"/>
        <w:rPr>
          <w:sz w:val="20"/>
        </w:rPr>
      </w:pPr>
    </w:p>
    <w:p w:rsidR="005B3105" w:rsidRDefault="005B3105">
      <w:pPr>
        <w:pStyle w:val="BodyText"/>
        <w:rPr>
          <w:sz w:val="20"/>
        </w:rPr>
      </w:pPr>
    </w:p>
    <w:p w:rsidR="005B3105" w:rsidRDefault="00562BE6">
      <w:pPr>
        <w:pStyle w:val="BodyText"/>
        <w:spacing w:before="7"/>
        <w:rPr>
          <w:sz w:val="20"/>
        </w:rPr>
      </w:pPr>
      <w:r>
        <w:pict>
          <v:line id="_x0000_s1064" style="position:absolute;z-index:251648512;mso-wrap-distance-left:0;mso-wrap-distance-right:0;mso-position-horizontal-relative:page" from="60pt,14.75pt" to="276pt,14.75pt" strokeweight=".72pt">
            <w10:wrap type="topAndBottom" anchorx="page"/>
          </v:line>
        </w:pict>
      </w:r>
      <w:r>
        <w:pict>
          <v:line id="_x0000_s1063" style="position:absolute;z-index:251649536;mso-wrap-distance-left:0;mso-wrap-distance-right:0;mso-position-horizontal-relative:page" from="312pt,14.75pt" to="528pt,14.75pt" strokeweight=".72pt">
            <w10:wrap type="topAndBottom" anchorx="page"/>
          </v:line>
        </w:pict>
      </w:r>
    </w:p>
    <w:p w:rsidR="005B3105" w:rsidRDefault="008746FA">
      <w:pPr>
        <w:pStyle w:val="BodyText"/>
        <w:tabs>
          <w:tab w:val="left" w:pos="5160"/>
        </w:tabs>
        <w:spacing w:line="249" w:lineRule="exact"/>
        <w:ind w:left="120"/>
      </w:pPr>
      <w:r>
        <w:t>Title</w:t>
      </w:r>
      <w:r>
        <w:tab/>
        <w:t>Phone</w:t>
      </w:r>
      <w:r>
        <w:rPr>
          <w:spacing w:val="-3"/>
        </w:rPr>
        <w:t xml:space="preserve"> </w:t>
      </w:r>
      <w:r>
        <w:t>Number</w:t>
      </w:r>
    </w:p>
    <w:p w:rsidR="005B3105" w:rsidRDefault="005B3105">
      <w:pPr>
        <w:pStyle w:val="BodyText"/>
        <w:rPr>
          <w:sz w:val="20"/>
        </w:rPr>
      </w:pPr>
    </w:p>
    <w:p w:rsidR="005B3105" w:rsidRDefault="005B3105">
      <w:pPr>
        <w:pStyle w:val="BodyText"/>
        <w:rPr>
          <w:sz w:val="20"/>
        </w:rPr>
      </w:pPr>
    </w:p>
    <w:p w:rsidR="005B3105" w:rsidRDefault="00562BE6">
      <w:pPr>
        <w:pStyle w:val="BodyText"/>
        <w:spacing w:before="7"/>
        <w:rPr>
          <w:sz w:val="20"/>
        </w:rPr>
      </w:pPr>
      <w:r>
        <w:pict>
          <v:line id="_x0000_s1062" style="position:absolute;z-index:251650560;mso-wrap-distance-left:0;mso-wrap-distance-right:0;mso-position-horizontal-relative:page" from="60pt,14.75pt" to="276pt,14.75pt" strokeweight=".72pt">
            <w10:wrap type="topAndBottom" anchorx="page"/>
          </v:line>
        </w:pict>
      </w:r>
      <w:r>
        <w:pict>
          <v:line id="_x0000_s1061" style="position:absolute;z-index:251651584;mso-wrap-distance-left:0;mso-wrap-distance-right:0;mso-position-horizontal-relative:page" from="312pt,14.75pt" to="528pt,14.75pt" strokeweight=".72pt">
            <w10:wrap type="topAndBottom" anchorx="page"/>
          </v:line>
        </w:pict>
      </w:r>
    </w:p>
    <w:p w:rsidR="005B3105" w:rsidRDefault="008746FA">
      <w:pPr>
        <w:pStyle w:val="BodyText"/>
        <w:tabs>
          <w:tab w:val="left" w:pos="5159"/>
        </w:tabs>
        <w:spacing w:line="247" w:lineRule="exact"/>
        <w:ind w:left="120"/>
      </w:pPr>
      <w:r>
        <w:t>Vendor</w:t>
      </w:r>
      <w:r>
        <w:rPr>
          <w:spacing w:val="-1"/>
        </w:rPr>
        <w:t xml:space="preserve"> </w:t>
      </w:r>
      <w:r>
        <w:t>Mailing</w:t>
      </w:r>
      <w:r>
        <w:rPr>
          <w:spacing w:val="-3"/>
        </w:rPr>
        <w:t xml:space="preserve"> </w:t>
      </w:r>
      <w:r>
        <w:t>Address</w:t>
      </w:r>
      <w:r>
        <w:tab/>
        <w:t>Fax</w:t>
      </w:r>
      <w:r>
        <w:rPr>
          <w:spacing w:val="-1"/>
        </w:rPr>
        <w:t xml:space="preserve"> </w:t>
      </w:r>
      <w:r>
        <w:t>Number</w:t>
      </w:r>
    </w:p>
    <w:p w:rsidR="005B3105" w:rsidRDefault="005B3105">
      <w:pPr>
        <w:pStyle w:val="BodyText"/>
        <w:rPr>
          <w:sz w:val="20"/>
        </w:rPr>
      </w:pPr>
    </w:p>
    <w:p w:rsidR="005B3105" w:rsidRDefault="005B3105">
      <w:pPr>
        <w:pStyle w:val="BodyText"/>
        <w:rPr>
          <w:sz w:val="20"/>
        </w:rPr>
      </w:pPr>
    </w:p>
    <w:p w:rsidR="005B3105" w:rsidRDefault="00562BE6">
      <w:pPr>
        <w:pStyle w:val="BodyText"/>
        <w:spacing w:before="7"/>
        <w:rPr>
          <w:sz w:val="20"/>
        </w:rPr>
      </w:pPr>
      <w:r>
        <w:pict>
          <v:line id="_x0000_s1060" style="position:absolute;z-index:251652608;mso-wrap-distance-left:0;mso-wrap-distance-right:0;mso-position-horizontal-relative:page" from="60pt,14.75pt" to="276pt,14.75pt" strokeweight=".72pt">
            <w10:wrap type="topAndBottom" anchorx="page"/>
          </v:line>
        </w:pict>
      </w:r>
      <w:r>
        <w:pict>
          <v:line id="_x0000_s1059" style="position:absolute;z-index:251653632;mso-wrap-distance-left:0;mso-wrap-distance-right:0;mso-position-horizontal-relative:page" from="312pt,14.75pt" to="528pt,14.75pt" strokeweight=".72pt">
            <w10:wrap type="topAndBottom" anchorx="page"/>
          </v:line>
        </w:pict>
      </w:r>
    </w:p>
    <w:p w:rsidR="005B3105" w:rsidRDefault="008746FA">
      <w:pPr>
        <w:pStyle w:val="BodyText"/>
        <w:tabs>
          <w:tab w:val="left" w:pos="5160"/>
        </w:tabs>
        <w:spacing w:line="249" w:lineRule="exact"/>
        <w:ind w:left="120"/>
      </w:pPr>
      <w:r>
        <w:t>City,</w:t>
      </w:r>
      <w:r>
        <w:rPr>
          <w:spacing w:val="-1"/>
        </w:rPr>
        <w:t xml:space="preserve"> </w:t>
      </w:r>
      <w:r>
        <w:t>State,</w:t>
      </w:r>
      <w:r>
        <w:rPr>
          <w:spacing w:val="-1"/>
        </w:rPr>
        <w:t xml:space="preserve"> </w:t>
      </w:r>
      <w:r>
        <w:t>Zip</w:t>
      </w:r>
      <w:r>
        <w:tab/>
        <w:t>Proposal Valid Until (at least for 90</w:t>
      </w:r>
      <w:r>
        <w:rPr>
          <w:spacing w:val="-15"/>
        </w:rPr>
        <w:t xml:space="preserve"> </w:t>
      </w:r>
      <w:r>
        <w:t>days)</w:t>
      </w:r>
    </w:p>
    <w:p w:rsidR="005B3105" w:rsidRDefault="005B3105">
      <w:pPr>
        <w:pStyle w:val="BodyText"/>
        <w:rPr>
          <w:sz w:val="20"/>
        </w:rPr>
      </w:pPr>
    </w:p>
    <w:p w:rsidR="005B3105" w:rsidRDefault="005B3105">
      <w:pPr>
        <w:pStyle w:val="BodyText"/>
        <w:rPr>
          <w:sz w:val="20"/>
        </w:rPr>
      </w:pPr>
    </w:p>
    <w:p w:rsidR="005B3105" w:rsidRDefault="00562BE6">
      <w:pPr>
        <w:pStyle w:val="BodyText"/>
        <w:spacing w:before="7"/>
        <w:rPr>
          <w:sz w:val="20"/>
        </w:rPr>
      </w:pPr>
      <w:r>
        <w:pict>
          <v:line id="_x0000_s1058" style="position:absolute;z-index:251654656;mso-wrap-distance-left:0;mso-wrap-distance-right:0;mso-position-horizontal-relative:page" from="60pt,14.75pt" to="276pt,14.75pt" strokeweight=".72pt">
            <w10:wrap type="topAndBottom" anchorx="page"/>
          </v:line>
        </w:pict>
      </w:r>
      <w:r>
        <w:pict>
          <v:line id="_x0000_s1057" style="position:absolute;z-index:251655680;mso-wrap-distance-left:0;mso-wrap-distance-right:0;mso-position-horizontal-relative:page" from="312pt,14.75pt" to="528pt,14.75pt" strokeweight=".72pt">
            <w10:wrap type="topAndBottom" anchorx="page"/>
          </v:line>
        </w:pict>
      </w:r>
    </w:p>
    <w:p w:rsidR="005B3105" w:rsidRDefault="008746FA">
      <w:pPr>
        <w:pStyle w:val="BodyText"/>
        <w:tabs>
          <w:tab w:val="left" w:pos="5160"/>
        </w:tabs>
        <w:spacing w:line="249" w:lineRule="exact"/>
        <w:ind w:left="120"/>
      </w:pPr>
      <w:r>
        <w:t>E-Mail</w:t>
      </w:r>
      <w:r>
        <w:rPr>
          <w:spacing w:val="-2"/>
        </w:rPr>
        <w:t xml:space="preserve"> </w:t>
      </w:r>
      <w:r>
        <w:t>Address</w:t>
      </w:r>
      <w:r>
        <w:tab/>
        <w:t>Website</w:t>
      </w:r>
      <w:r>
        <w:rPr>
          <w:spacing w:val="-5"/>
        </w:rPr>
        <w:t xml:space="preserve"> </w:t>
      </w:r>
      <w:r>
        <w:t>Address</w:t>
      </w:r>
    </w:p>
    <w:p w:rsidR="005B3105" w:rsidRDefault="005B3105">
      <w:pPr>
        <w:pStyle w:val="BodyText"/>
        <w:rPr>
          <w:sz w:val="26"/>
        </w:rPr>
      </w:pPr>
    </w:p>
    <w:p w:rsidR="005B3105" w:rsidRDefault="008746FA">
      <w:pPr>
        <w:pStyle w:val="Heading2"/>
        <w:spacing w:before="215"/>
        <w:ind w:left="120" w:firstLine="0"/>
      </w:pPr>
      <w:r>
        <w:rPr>
          <w:u w:val="thick"/>
        </w:rPr>
        <w:t>Project Manager:</w:t>
      </w:r>
    </w:p>
    <w:p w:rsidR="005B3105" w:rsidRDefault="005B3105">
      <w:pPr>
        <w:pStyle w:val="BodyText"/>
        <w:rPr>
          <w:b/>
          <w:sz w:val="20"/>
        </w:rPr>
      </w:pPr>
    </w:p>
    <w:p w:rsidR="005B3105" w:rsidRDefault="00562BE6">
      <w:pPr>
        <w:pStyle w:val="BodyText"/>
        <w:spacing w:before="8"/>
        <w:rPr>
          <w:b/>
          <w:sz w:val="18"/>
        </w:rPr>
      </w:pPr>
      <w:r>
        <w:pict>
          <v:line id="_x0000_s1056" style="position:absolute;z-index:251656704;mso-wrap-distance-left:0;mso-wrap-distance-right:0;mso-position-horizontal-relative:page" from="60pt,13.6pt" to="276pt,13.6pt" strokeweight=".72pt">
            <w10:wrap type="topAndBottom" anchorx="page"/>
          </v:line>
        </w:pict>
      </w:r>
      <w:r>
        <w:pict>
          <v:line id="_x0000_s1055" style="position:absolute;z-index:251657728;mso-wrap-distance-left:0;mso-wrap-distance-right:0;mso-position-horizontal-relative:page" from="312pt,13.6pt" to="528pt,13.6pt" strokeweight=".72pt">
            <w10:wrap type="topAndBottom" anchorx="page"/>
          </v:line>
        </w:pict>
      </w:r>
    </w:p>
    <w:p w:rsidR="005B3105" w:rsidRDefault="008746FA">
      <w:pPr>
        <w:pStyle w:val="BodyText"/>
        <w:tabs>
          <w:tab w:val="left" w:pos="5160"/>
        </w:tabs>
        <w:spacing w:line="247" w:lineRule="exact"/>
        <w:ind w:left="120"/>
      </w:pPr>
      <w:r>
        <w:t>Name</w:t>
      </w:r>
      <w:r>
        <w:rPr>
          <w:spacing w:val="-3"/>
        </w:rPr>
        <w:t xml:space="preserve"> </w:t>
      </w:r>
      <w:r>
        <w:t>(Printed)</w:t>
      </w:r>
      <w:r>
        <w:tab/>
        <w:t>Phone</w:t>
      </w:r>
      <w:r>
        <w:rPr>
          <w:spacing w:val="-3"/>
        </w:rPr>
        <w:t xml:space="preserve"> </w:t>
      </w:r>
      <w:r>
        <w:t>Number</w:t>
      </w:r>
    </w:p>
    <w:p w:rsidR="005B3105" w:rsidRDefault="005B3105">
      <w:pPr>
        <w:pStyle w:val="BodyText"/>
        <w:rPr>
          <w:sz w:val="20"/>
        </w:rPr>
      </w:pPr>
    </w:p>
    <w:p w:rsidR="005B3105" w:rsidRDefault="005B3105">
      <w:pPr>
        <w:pStyle w:val="BodyText"/>
        <w:rPr>
          <w:sz w:val="20"/>
        </w:rPr>
      </w:pPr>
    </w:p>
    <w:p w:rsidR="005B3105" w:rsidRDefault="00562BE6">
      <w:pPr>
        <w:pStyle w:val="BodyText"/>
        <w:spacing w:before="7"/>
        <w:rPr>
          <w:sz w:val="20"/>
        </w:rPr>
      </w:pPr>
      <w:r>
        <w:pict>
          <v:line id="_x0000_s1054" style="position:absolute;z-index:251658752;mso-wrap-distance-left:0;mso-wrap-distance-right:0;mso-position-horizontal-relative:page" from="60pt,14.75pt" to="276pt,14.75pt" strokeweight=".72pt">
            <w10:wrap type="topAndBottom" anchorx="page"/>
          </v:line>
        </w:pict>
      </w:r>
      <w:r>
        <w:pict>
          <v:line id="_x0000_s1053" style="position:absolute;z-index:251659776;mso-wrap-distance-left:0;mso-wrap-distance-right:0;mso-position-horizontal-relative:page" from="312pt,14.75pt" to="528pt,14.75pt" strokeweight=".72pt">
            <w10:wrap type="topAndBottom" anchorx="page"/>
          </v:line>
        </w:pict>
      </w:r>
    </w:p>
    <w:p w:rsidR="005B3105" w:rsidRDefault="008746FA">
      <w:pPr>
        <w:pStyle w:val="BodyText"/>
        <w:tabs>
          <w:tab w:val="left" w:pos="5159"/>
        </w:tabs>
        <w:spacing w:line="249" w:lineRule="exact"/>
        <w:ind w:left="120"/>
      </w:pPr>
      <w:r>
        <w:t>Vendor</w:t>
      </w:r>
      <w:r>
        <w:rPr>
          <w:spacing w:val="-1"/>
        </w:rPr>
        <w:t xml:space="preserve"> </w:t>
      </w:r>
      <w:r>
        <w:t>Mailing</w:t>
      </w:r>
      <w:r>
        <w:rPr>
          <w:spacing w:val="-3"/>
        </w:rPr>
        <w:t xml:space="preserve"> </w:t>
      </w:r>
      <w:r>
        <w:t>Address</w:t>
      </w:r>
      <w:r>
        <w:tab/>
        <w:t>Fax</w:t>
      </w:r>
      <w:r>
        <w:rPr>
          <w:spacing w:val="-1"/>
        </w:rPr>
        <w:t xml:space="preserve"> </w:t>
      </w:r>
      <w:r>
        <w:t>Number</w:t>
      </w:r>
    </w:p>
    <w:p w:rsidR="005B3105" w:rsidRDefault="005B3105">
      <w:pPr>
        <w:pStyle w:val="BodyText"/>
        <w:rPr>
          <w:sz w:val="20"/>
        </w:rPr>
      </w:pPr>
    </w:p>
    <w:p w:rsidR="005B3105" w:rsidRDefault="005B3105">
      <w:pPr>
        <w:pStyle w:val="BodyText"/>
        <w:rPr>
          <w:sz w:val="20"/>
        </w:rPr>
      </w:pPr>
    </w:p>
    <w:p w:rsidR="005B3105" w:rsidRDefault="00562BE6">
      <w:pPr>
        <w:pStyle w:val="BodyText"/>
        <w:spacing w:before="7"/>
        <w:rPr>
          <w:sz w:val="20"/>
        </w:rPr>
      </w:pPr>
      <w:r>
        <w:pict>
          <v:line id="_x0000_s1052" style="position:absolute;z-index:251660800;mso-wrap-distance-left:0;mso-wrap-distance-right:0;mso-position-horizontal-relative:page" from="60pt,14.75pt" to="276pt,14.75pt" strokeweight=".72pt">
            <w10:wrap type="topAndBottom" anchorx="page"/>
          </v:line>
        </w:pict>
      </w:r>
      <w:r>
        <w:pict>
          <v:line id="_x0000_s1051" style="position:absolute;z-index:251661824;mso-wrap-distance-left:0;mso-wrap-distance-right:0;mso-position-horizontal-relative:page" from="312pt,14.75pt" to="528pt,14.75pt" strokeweight=".72pt">
            <w10:wrap type="topAndBottom" anchorx="page"/>
          </v:line>
        </w:pict>
      </w:r>
    </w:p>
    <w:p w:rsidR="005B3105" w:rsidRDefault="008746FA">
      <w:pPr>
        <w:pStyle w:val="BodyText"/>
        <w:tabs>
          <w:tab w:val="left" w:pos="5160"/>
        </w:tabs>
        <w:spacing w:line="249" w:lineRule="exact"/>
        <w:ind w:left="120"/>
      </w:pPr>
      <w:r>
        <w:t>City,</w:t>
      </w:r>
      <w:r>
        <w:rPr>
          <w:spacing w:val="-1"/>
        </w:rPr>
        <w:t xml:space="preserve"> </w:t>
      </w:r>
      <w:r>
        <w:t>State,</w:t>
      </w:r>
      <w:r>
        <w:rPr>
          <w:spacing w:val="-1"/>
        </w:rPr>
        <w:t xml:space="preserve"> </w:t>
      </w:r>
      <w:r>
        <w:t>Zip</w:t>
      </w:r>
      <w:r>
        <w:tab/>
        <w:t>Email</w:t>
      </w:r>
      <w:r>
        <w:rPr>
          <w:spacing w:val="-6"/>
        </w:rPr>
        <w:t xml:space="preserve"> </w:t>
      </w:r>
      <w:r>
        <w:t>Address</w:t>
      </w:r>
    </w:p>
    <w:p w:rsidR="005B3105" w:rsidRDefault="005B3105">
      <w:pPr>
        <w:spacing w:line="249" w:lineRule="exact"/>
        <w:sectPr w:rsidR="005B3105" w:rsidSect="00281BF8">
          <w:pgSz w:w="12240" w:h="15840"/>
          <w:pgMar w:top="1360" w:right="1080" w:bottom="280" w:left="1080" w:header="720" w:footer="720" w:gutter="0"/>
          <w:cols w:space="720"/>
        </w:sectPr>
      </w:pPr>
    </w:p>
    <w:p w:rsidR="005B3105" w:rsidRDefault="008746FA">
      <w:pPr>
        <w:spacing w:before="80"/>
        <w:ind w:left="3856" w:right="3817" w:firstLine="552"/>
        <w:rPr>
          <w:b/>
          <w:sz w:val="24"/>
        </w:rPr>
      </w:pPr>
      <w:r>
        <w:rPr>
          <w:b/>
          <w:sz w:val="24"/>
        </w:rPr>
        <w:t>EXHIBIT 2 SAMPLE CONTRACT</w:t>
      </w:r>
    </w:p>
    <w:p w:rsidR="005B3105" w:rsidRDefault="008746FA">
      <w:pPr>
        <w:pStyle w:val="BodyText"/>
        <w:spacing w:before="1"/>
        <w:ind w:left="1999"/>
      </w:pPr>
      <w:r>
        <w:t>CONTRACT FOR CONSULTING/PROFESSIONAL SERVICES</w:t>
      </w:r>
    </w:p>
    <w:p w:rsidR="005B3105" w:rsidRDefault="008746FA">
      <w:pPr>
        <w:pStyle w:val="Heading2"/>
        <w:ind w:left="2450" w:right="2428" w:firstLine="0"/>
        <w:jc w:val="center"/>
      </w:pPr>
      <w:r>
        <w:t>BID TITLE AND NUMBER</w:t>
      </w:r>
    </w:p>
    <w:p w:rsidR="005B3105" w:rsidRDefault="005B3105">
      <w:pPr>
        <w:pStyle w:val="BodyText"/>
        <w:rPr>
          <w:b/>
          <w:sz w:val="26"/>
        </w:rPr>
      </w:pPr>
    </w:p>
    <w:p w:rsidR="005B3105" w:rsidRDefault="008746FA">
      <w:pPr>
        <w:pStyle w:val="BodyText"/>
        <w:tabs>
          <w:tab w:val="left" w:pos="5291"/>
        </w:tabs>
        <w:spacing w:before="217"/>
        <w:ind w:left="120" w:right="208"/>
      </w:pPr>
      <w:r>
        <w:t>This Contract is made</w:t>
      </w:r>
      <w:r>
        <w:rPr>
          <w:spacing w:val="-5"/>
        </w:rPr>
        <w:t xml:space="preserve"> </w:t>
      </w:r>
      <w:r>
        <w:t>as</w:t>
      </w:r>
      <w:r>
        <w:rPr>
          <w:spacing w:val="-3"/>
        </w:rPr>
        <w:t xml:space="preserve"> </w:t>
      </w:r>
      <w:r>
        <w:t>of</w:t>
      </w:r>
      <w:r>
        <w:rPr>
          <w:u w:val="single"/>
        </w:rPr>
        <w:t xml:space="preserve"> </w:t>
      </w:r>
      <w:r>
        <w:rPr>
          <w:u w:val="single"/>
        </w:rPr>
        <w:tab/>
      </w:r>
      <w:r>
        <w:t>, by and between the City of</w:t>
      </w:r>
      <w:r>
        <w:rPr>
          <w:spacing w:val="-12"/>
        </w:rPr>
        <w:t xml:space="preserve"> </w:t>
      </w:r>
      <w:r>
        <w:t>Greeley,</w:t>
      </w:r>
      <w:r>
        <w:rPr>
          <w:spacing w:val="-1"/>
        </w:rPr>
        <w:t xml:space="preserve"> </w:t>
      </w:r>
      <w:r>
        <w:t xml:space="preserve">Greeley, Colorado, hereinafter referred to as the CITY, and </w:t>
      </w:r>
      <w:r>
        <w:rPr>
          <w:b/>
          <w:u w:val="thick"/>
        </w:rPr>
        <w:t xml:space="preserve">Vendor Name </w:t>
      </w:r>
      <w:r>
        <w:t xml:space="preserve">authorized to do business in the State of Colorado, hereinafter referred to as the CONSULTANT, whose address is </w:t>
      </w:r>
      <w:r>
        <w:rPr>
          <w:b/>
          <w:u w:val="thick"/>
        </w:rPr>
        <w:t>Vendor</w:t>
      </w:r>
      <w:r>
        <w:rPr>
          <w:b/>
          <w:spacing w:val="-37"/>
          <w:u w:val="thick"/>
        </w:rPr>
        <w:t xml:space="preserve"> </w:t>
      </w:r>
      <w:r>
        <w:rPr>
          <w:b/>
          <w:u w:val="thick"/>
        </w:rPr>
        <w:t>Address</w:t>
      </w:r>
      <w:r>
        <w:t>.</w:t>
      </w:r>
    </w:p>
    <w:p w:rsidR="005B3105" w:rsidRDefault="005B3105">
      <w:pPr>
        <w:pStyle w:val="BodyText"/>
        <w:spacing w:before="11"/>
        <w:rPr>
          <w:sz w:val="21"/>
        </w:rPr>
      </w:pPr>
    </w:p>
    <w:p w:rsidR="005B3105" w:rsidRDefault="008746FA">
      <w:pPr>
        <w:pStyle w:val="BodyText"/>
        <w:ind w:left="120" w:right="246"/>
      </w:pPr>
      <w:r>
        <w:t>In consideration of the mutual promises contained herein, the CITY and the CONSULTANT agree as follows:</w:t>
      </w:r>
    </w:p>
    <w:p w:rsidR="005B3105" w:rsidRDefault="005B3105">
      <w:pPr>
        <w:pStyle w:val="BodyText"/>
        <w:spacing w:before="6"/>
        <w:rPr>
          <w:sz w:val="13"/>
        </w:rPr>
      </w:pPr>
    </w:p>
    <w:p w:rsidR="005B3105" w:rsidRDefault="008746FA">
      <w:pPr>
        <w:pStyle w:val="BodyText"/>
        <w:spacing w:before="101"/>
        <w:ind w:left="2450" w:right="2430"/>
        <w:jc w:val="center"/>
      </w:pPr>
      <w:r>
        <w:t>ARTICLE 1 - SERVICES</w:t>
      </w:r>
    </w:p>
    <w:p w:rsidR="005B3105" w:rsidRDefault="005B3105">
      <w:pPr>
        <w:pStyle w:val="BodyText"/>
        <w:spacing w:before="10"/>
        <w:rPr>
          <w:sz w:val="21"/>
        </w:rPr>
      </w:pPr>
    </w:p>
    <w:p w:rsidR="005B3105" w:rsidRDefault="008746FA">
      <w:pPr>
        <w:pStyle w:val="BodyText"/>
        <w:ind w:left="120" w:right="122"/>
      </w:pPr>
      <w:r>
        <w:t xml:space="preserve">The CONSULTANT'S responsibility under this Contract is to provide professional/consultation services in the area of </w:t>
      </w:r>
      <w:r>
        <w:rPr>
          <w:b/>
          <w:u w:val="thick"/>
        </w:rPr>
        <w:t>Summary of Services Providing</w:t>
      </w:r>
      <w:r>
        <w:t>.</w:t>
      </w:r>
    </w:p>
    <w:p w:rsidR="005B3105" w:rsidRDefault="005B3105">
      <w:pPr>
        <w:pStyle w:val="BodyText"/>
        <w:spacing w:before="10"/>
        <w:rPr>
          <w:sz w:val="21"/>
        </w:rPr>
      </w:pPr>
    </w:p>
    <w:p w:rsidR="005B3105" w:rsidRDefault="008746FA">
      <w:pPr>
        <w:pStyle w:val="BodyText"/>
        <w:spacing w:before="1"/>
        <w:ind w:left="120"/>
      </w:pPr>
      <w:r>
        <w:t xml:space="preserve">More specifically, the scope of services is attached. The services of the CONSULTANT shall be under the direction of the Project Manager who has been designated by the Director of </w:t>
      </w:r>
      <w:r>
        <w:rPr>
          <w:b/>
          <w:u w:val="thick"/>
        </w:rPr>
        <w:t xml:space="preserve">Name of Department </w:t>
      </w:r>
      <w:r>
        <w:t>to act as the CITY’S representative during the performance of this Contract.</w:t>
      </w:r>
    </w:p>
    <w:p w:rsidR="005B3105" w:rsidRDefault="005B3105">
      <w:pPr>
        <w:pStyle w:val="BodyText"/>
        <w:rPr>
          <w:sz w:val="20"/>
        </w:rPr>
      </w:pPr>
    </w:p>
    <w:p w:rsidR="005B3105" w:rsidRDefault="005B3105">
      <w:pPr>
        <w:pStyle w:val="BodyText"/>
        <w:spacing w:before="8"/>
        <w:rPr>
          <w:sz w:val="15"/>
        </w:rPr>
      </w:pPr>
    </w:p>
    <w:p w:rsidR="005B3105" w:rsidRDefault="008746FA">
      <w:pPr>
        <w:pStyle w:val="BodyText"/>
        <w:spacing w:before="101"/>
        <w:ind w:left="2450" w:right="2429"/>
        <w:jc w:val="center"/>
      </w:pPr>
      <w:r>
        <w:t>ARTICLE 2 - SCHEDULE</w:t>
      </w:r>
    </w:p>
    <w:p w:rsidR="005B3105" w:rsidRDefault="005B3105">
      <w:pPr>
        <w:pStyle w:val="BodyText"/>
        <w:spacing w:before="11"/>
        <w:rPr>
          <w:sz w:val="21"/>
        </w:rPr>
      </w:pPr>
    </w:p>
    <w:p w:rsidR="005B3105" w:rsidRDefault="008746FA">
      <w:pPr>
        <w:pStyle w:val="BodyText"/>
        <w:ind w:left="120" w:right="97"/>
      </w:pPr>
      <w:r>
        <w:t xml:space="preserve">The CONSULTANT shall commence services upon execution of the Contract and complete all services on or before </w:t>
      </w:r>
      <w:r>
        <w:rPr>
          <w:b/>
          <w:u w:val="thick"/>
        </w:rPr>
        <w:t>Completion Date</w:t>
      </w:r>
      <w:r>
        <w:t>, in conjunction with the attached schedule.</w:t>
      </w:r>
    </w:p>
    <w:p w:rsidR="005B3105" w:rsidRDefault="005B3105">
      <w:pPr>
        <w:pStyle w:val="BodyText"/>
        <w:rPr>
          <w:sz w:val="20"/>
        </w:rPr>
      </w:pPr>
    </w:p>
    <w:p w:rsidR="005B3105" w:rsidRDefault="005B3105">
      <w:pPr>
        <w:pStyle w:val="BodyText"/>
        <w:spacing w:before="5"/>
        <w:rPr>
          <w:sz w:val="15"/>
        </w:rPr>
      </w:pPr>
    </w:p>
    <w:p w:rsidR="005B3105" w:rsidRDefault="008746FA">
      <w:pPr>
        <w:pStyle w:val="BodyText"/>
        <w:spacing w:before="101"/>
        <w:ind w:left="2450" w:right="2430"/>
        <w:jc w:val="center"/>
      </w:pPr>
      <w:r>
        <w:t>ARTICLE 3 - PAYMENTS TO CONSULTANT</w:t>
      </w:r>
    </w:p>
    <w:p w:rsidR="005B3105" w:rsidRDefault="005B3105">
      <w:pPr>
        <w:pStyle w:val="BodyText"/>
        <w:spacing w:before="1"/>
      </w:pPr>
    </w:p>
    <w:p w:rsidR="005B3105" w:rsidRDefault="008746FA">
      <w:pPr>
        <w:pStyle w:val="ListParagraph"/>
        <w:numPr>
          <w:ilvl w:val="0"/>
          <w:numId w:val="3"/>
        </w:numPr>
        <w:tabs>
          <w:tab w:val="left" w:pos="459"/>
        </w:tabs>
        <w:ind w:right="279" w:firstLine="0"/>
      </w:pPr>
      <w:r>
        <w:t xml:space="preserve">The CITY shall pay to the CONSULTANT for services satisfactorily performed, based on sum not to exceed </w:t>
      </w:r>
      <w:r>
        <w:rPr>
          <w:b/>
          <w:u w:val="thick"/>
        </w:rPr>
        <w:t>Bid Amount</w:t>
      </w:r>
      <w:r>
        <w:t>, which includes all direct charges, indirect charges, and reimbursable expenses stated in the attached document. The CONSULTANT will bill the CITY on a monthly basis or as otherwise provided for services rendered toward the completion of the Scope of Work. The amounts billed shall represent the sum of billable time (including overhead and profit) for labor hours expended plus any other allowable costs and expenses for services stated in the attached document. The CONSULTANT shall track expenditures and inform the CITY of any possible cost overrun prior to completing work that would overrun the maximum contract sum. The CITY may choose to increase the budget for the work using a mutually acceptable contract amendment or it may choose not to increase the budget and terminate the work</w:t>
      </w:r>
      <w:r>
        <w:rPr>
          <w:spacing w:val="-24"/>
        </w:rPr>
        <w:t xml:space="preserve"> </w:t>
      </w:r>
      <w:r>
        <w:t>accordingly.</w:t>
      </w:r>
    </w:p>
    <w:p w:rsidR="005B3105" w:rsidRDefault="005B3105">
      <w:pPr>
        <w:pStyle w:val="BodyText"/>
        <w:spacing w:before="10"/>
        <w:rPr>
          <w:sz w:val="21"/>
        </w:rPr>
      </w:pPr>
    </w:p>
    <w:p w:rsidR="005B3105" w:rsidRDefault="008746FA">
      <w:pPr>
        <w:pStyle w:val="ListParagraph"/>
        <w:numPr>
          <w:ilvl w:val="0"/>
          <w:numId w:val="3"/>
        </w:numPr>
        <w:tabs>
          <w:tab w:val="left" w:pos="456"/>
        </w:tabs>
        <w:ind w:right="125" w:firstLine="0"/>
      </w:pPr>
      <w:r>
        <w:t>Invoices received from the CONSULTANT pursuant to this Contract will be reviewed and approved by the Project Manager, indicating that services have been rendered in conformity with the Contract and then will be sent to the Finance Department for</w:t>
      </w:r>
      <w:r>
        <w:rPr>
          <w:spacing w:val="-23"/>
        </w:rPr>
        <w:t xml:space="preserve"> </w:t>
      </w:r>
      <w:r>
        <w:t>payment.</w:t>
      </w:r>
    </w:p>
    <w:p w:rsidR="005B3105" w:rsidRDefault="005B3105">
      <w:pPr>
        <w:pStyle w:val="BodyText"/>
        <w:rPr>
          <w:sz w:val="26"/>
        </w:rPr>
      </w:pPr>
    </w:p>
    <w:p w:rsidR="005B3105" w:rsidRDefault="008746FA">
      <w:pPr>
        <w:pStyle w:val="BodyText"/>
        <w:spacing w:before="217"/>
        <w:ind w:left="2450" w:right="2431"/>
        <w:jc w:val="center"/>
      </w:pPr>
      <w:r>
        <w:t>ARTICLE 4 - TRUTH-IN-NEGOTIATION CERTIFICATE</w:t>
      </w:r>
    </w:p>
    <w:p w:rsidR="005B3105" w:rsidRDefault="005B3105">
      <w:pPr>
        <w:jc w:val="center"/>
        <w:sectPr w:rsidR="005B3105" w:rsidSect="00281BF8">
          <w:pgSz w:w="12240" w:h="15840"/>
          <w:pgMar w:top="1120" w:right="1100" w:bottom="280" w:left="1080" w:header="720" w:footer="720" w:gutter="0"/>
          <w:cols w:space="720"/>
        </w:sectPr>
      </w:pPr>
    </w:p>
    <w:p w:rsidR="005B3105" w:rsidRDefault="008746FA">
      <w:pPr>
        <w:pStyle w:val="BodyText"/>
        <w:spacing w:before="84"/>
        <w:ind w:left="100" w:right="152" w:hanging="1"/>
      </w:pPr>
      <w:r>
        <w:t>Signature of this Contract by the CONSULTANT shall act as the execution of a truth-in-negotiation certificate certifying that the wage rates and costs used to determine the compensation provided for in this contract are accurate, complete, and current as of the date of this Contract.</w:t>
      </w:r>
    </w:p>
    <w:p w:rsidR="005B3105" w:rsidRDefault="005B3105">
      <w:pPr>
        <w:pStyle w:val="BodyText"/>
        <w:spacing w:before="10"/>
        <w:rPr>
          <w:sz w:val="21"/>
        </w:rPr>
      </w:pPr>
    </w:p>
    <w:p w:rsidR="005B3105" w:rsidRDefault="008746FA">
      <w:pPr>
        <w:pStyle w:val="BodyText"/>
        <w:ind w:left="100" w:right="233"/>
      </w:pPr>
      <w:r>
        <w:t>The said rates and costs shall be adjusted to exclude any significant sums should the CITY determine that the rates and costs were increased due to inaccurate, incomplete, or non-current wage rates or due to inaccurate representations of fees paid to outside consultants. The CITY shall exercise its rights under this “Certificate” within one (1) year following final payment.</w:t>
      </w:r>
    </w:p>
    <w:p w:rsidR="005B3105" w:rsidRDefault="005B3105">
      <w:pPr>
        <w:pStyle w:val="BodyText"/>
        <w:spacing w:before="10"/>
        <w:rPr>
          <w:sz w:val="21"/>
        </w:rPr>
      </w:pPr>
    </w:p>
    <w:p w:rsidR="005B3105" w:rsidRDefault="008746FA">
      <w:pPr>
        <w:pStyle w:val="BodyText"/>
        <w:ind w:left="2206" w:right="2185"/>
        <w:jc w:val="center"/>
      </w:pPr>
      <w:r>
        <w:t>ARTICLE 5 - TERMINATION</w:t>
      </w:r>
    </w:p>
    <w:p w:rsidR="005B3105" w:rsidRDefault="005B3105">
      <w:pPr>
        <w:pStyle w:val="BodyText"/>
        <w:spacing w:before="10"/>
        <w:rPr>
          <w:sz w:val="21"/>
        </w:rPr>
      </w:pPr>
    </w:p>
    <w:p w:rsidR="005B3105" w:rsidRDefault="008746FA">
      <w:pPr>
        <w:pStyle w:val="BodyText"/>
        <w:ind w:left="100" w:right="88"/>
      </w:pPr>
      <w:r>
        <w:t>This Contract may be terminated by the CONSULTANT upon 30 days' prior written notice to the CITY in the event of substantial failure by the CITY to perform in accordance with the terms of this Contract through no fault of the CONSULTANT. It may also be terminated by the CITY, with or without cause, immediately upon written notice to the CONSULTANT. Unless the CONSULTANT is in breach of this Contract, the CONSULTANT shall be paid for services rendered to the CITY'S satisfaction through the date of termination. After receipt of a Termination Notice and except as otherwise directed by the CITY the CONSULTANT shall:</w:t>
      </w:r>
    </w:p>
    <w:p w:rsidR="005B3105" w:rsidRDefault="005B3105">
      <w:pPr>
        <w:pStyle w:val="BodyText"/>
        <w:spacing w:before="1"/>
      </w:pPr>
    </w:p>
    <w:p w:rsidR="005B3105" w:rsidRDefault="008746FA">
      <w:pPr>
        <w:pStyle w:val="ListParagraph"/>
        <w:numPr>
          <w:ilvl w:val="0"/>
          <w:numId w:val="2"/>
        </w:numPr>
        <w:tabs>
          <w:tab w:val="left" w:pos="439"/>
        </w:tabs>
        <w:ind w:firstLine="0"/>
      </w:pPr>
      <w:r>
        <w:t>Stop work on the date and to the extent</w:t>
      </w:r>
      <w:r>
        <w:rPr>
          <w:spacing w:val="-19"/>
        </w:rPr>
        <w:t xml:space="preserve"> </w:t>
      </w:r>
      <w:r>
        <w:t>specified.</w:t>
      </w:r>
    </w:p>
    <w:p w:rsidR="005B3105" w:rsidRDefault="005B3105">
      <w:pPr>
        <w:pStyle w:val="BodyText"/>
        <w:spacing w:before="11"/>
        <w:rPr>
          <w:sz w:val="21"/>
        </w:rPr>
      </w:pPr>
    </w:p>
    <w:p w:rsidR="005B3105" w:rsidRDefault="008746FA">
      <w:pPr>
        <w:pStyle w:val="ListParagraph"/>
        <w:numPr>
          <w:ilvl w:val="0"/>
          <w:numId w:val="2"/>
        </w:numPr>
        <w:tabs>
          <w:tab w:val="left" w:pos="437"/>
        </w:tabs>
        <w:ind w:right="382" w:firstLine="0"/>
      </w:pPr>
      <w:r>
        <w:t>Terminate and settle all orders and subcontracts relating to the performance of the terminated work.</w:t>
      </w:r>
    </w:p>
    <w:p w:rsidR="005B3105" w:rsidRDefault="005B3105">
      <w:pPr>
        <w:pStyle w:val="BodyText"/>
        <w:spacing w:before="1"/>
      </w:pPr>
    </w:p>
    <w:p w:rsidR="005B3105" w:rsidRDefault="008746FA">
      <w:pPr>
        <w:pStyle w:val="ListParagraph"/>
        <w:numPr>
          <w:ilvl w:val="0"/>
          <w:numId w:val="2"/>
        </w:numPr>
        <w:tabs>
          <w:tab w:val="left" w:pos="439"/>
          <w:tab w:val="left" w:pos="8522"/>
        </w:tabs>
        <w:ind w:right="442" w:firstLine="0"/>
      </w:pPr>
      <w:r>
        <w:t>Transfer all work in process, completed work, and other material related</w:t>
      </w:r>
      <w:r>
        <w:rPr>
          <w:spacing w:val="-22"/>
        </w:rPr>
        <w:t xml:space="preserve"> </w:t>
      </w:r>
      <w:r>
        <w:t>to</w:t>
      </w:r>
      <w:r>
        <w:rPr>
          <w:spacing w:val="-4"/>
        </w:rPr>
        <w:t xml:space="preserve"> </w:t>
      </w:r>
      <w:r>
        <w:t>the</w:t>
      </w:r>
      <w:r>
        <w:tab/>
      </w:r>
      <w:r>
        <w:rPr>
          <w:spacing w:val="-1"/>
        </w:rPr>
        <w:t xml:space="preserve">terminated </w:t>
      </w:r>
      <w:r>
        <w:t>work to the</w:t>
      </w:r>
      <w:r>
        <w:rPr>
          <w:spacing w:val="-5"/>
        </w:rPr>
        <w:t xml:space="preserve"> </w:t>
      </w:r>
      <w:r>
        <w:t>CITY.</w:t>
      </w:r>
    </w:p>
    <w:p w:rsidR="005B3105" w:rsidRDefault="005B3105">
      <w:pPr>
        <w:pStyle w:val="BodyText"/>
        <w:spacing w:before="1"/>
      </w:pPr>
    </w:p>
    <w:p w:rsidR="005B3105" w:rsidRDefault="008746FA">
      <w:pPr>
        <w:pStyle w:val="ListParagraph"/>
        <w:numPr>
          <w:ilvl w:val="0"/>
          <w:numId w:val="2"/>
        </w:numPr>
        <w:tabs>
          <w:tab w:val="left" w:pos="456"/>
        </w:tabs>
        <w:ind w:left="455" w:hanging="355"/>
      </w:pPr>
      <w:r>
        <w:t>Continue and complete all parts of the work that have not been</w:t>
      </w:r>
      <w:r>
        <w:rPr>
          <w:spacing w:val="-32"/>
        </w:rPr>
        <w:t xml:space="preserve"> </w:t>
      </w:r>
      <w:r>
        <w:t>terminated.</w:t>
      </w:r>
    </w:p>
    <w:p w:rsidR="005B3105" w:rsidRDefault="005B3105">
      <w:pPr>
        <w:pStyle w:val="BodyText"/>
        <w:spacing w:before="11"/>
        <w:rPr>
          <w:sz w:val="21"/>
        </w:rPr>
      </w:pPr>
    </w:p>
    <w:p w:rsidR="005B3105" w:rsidRDefault="008746FA">
      <w:pPr>
        <w:pStyle w:val="BodyText"/>
        <w:ind w:left="100"/>
      </w:pPr>
      <w:r>
        <w:t>The CONSULTANT shall be paid for services actually rendered to the date of termination.</w:t>
      </w:r>
    </w:p>
    <w:p w:rsidR="005B3105" w:rsidRDefault="005B3105">
      <w:pPr>
        <w:pStyle w:val="BodyText"/>
        <w:rPr>
          <w:sz w:val="26"/>
        </w:rPr>
      </w:pPr>
    </w:p>
    <w:p w:rsidR="005B3105" w:rsidRDefault="008746FA">
      <w:pPr>
        <w:pStyle w:val="BodyText"/>
        <w:spacing w:before="217"/>
        <w:ind w:left="2204" w:right="2185"/>
        <w:jc w:val="center"/>
      </w:pPr>
      <w:r>
        <w:t>ARTICLE 6 - PERSONNEL</w:t>
      </w:r>
    </w:p>
    <w:p w:rsidR="005B3105" w:rsidRDefault="005B3105">
      <w:pPr>
        <w:pStyle w:val="BodyText"/>
        <w:spacing w:before="10"/>
        <w:rPr>
          <w:sz w:val="21"/>
        </w:rPr>
      </w:pPr>
    </w:p>
    <w:p w:rsidR="005B3105" w:rsidRDefault="008746FA">
      <w:pPr>
        <w:pStyle w:val="BodyText"/>
        <w:spacing w:before="1"/>
        <w:ind w:left="100" w:right="293"/>
        <w:jc w:val="both"/>
      </w:pPr>
      <w:r>
        <w:t>The CONSULTANT represents that it has, or will, secure at its own expense all necessary personnel required to perform the services under this Contract. Such personnel shall not be employees of or have any contractual relationship with the CITY.</w:t>
      </w:r>
    </w:p>
    <w:p w:rsidR="005B3105" w:rsidRDefault="005B3105">
      <w:pPr>
        <w:pStyle w:val="BodyText"/>
        <w:spacing w:before="1"/>
      </w:pPr>
    </w:p>
    <w:p w:rsidR="005B3105" w:rsidRDefault="008746FA">
      <w:pPr>
        <w:pStyle w:val="BodyText"/>
        <w:spacing w:before="1"/>
        <w:ind w:left="100" w:right="733"/>
      </w:pPr>
      <w:r>
        <w:t>All of the services required herein under shall be performed by the CONSULTANT or under its supervision, and all personnel engaged in performing the services shall be fully qualified and if required, authorized or permitted under state and local law to perform such services.</w:t>
      </w:r>
    </w:p>
    <w:p w:rsidR="005B3105" w:rsidRDefault="005B3105">
      <w:pPr>
        <w:pStyle w:val="BodyText"/>
        <w:spacing w:before="11"/>
        <w:rPr>
          <w:sz w:val="21"/>
        </w:rPr>
      </w:pPr>
    </w:p>
    <w:p w:rsidR="005B3105" w:rsidRDefault="008746FA">
      <w:pPr>
        <w:pStyle w:val="BodyText"/>
        <w:ind w:left="100" w:right="94"/>
      </w:pPr>
      <w:r>
        <w:t>Any changes or substitutions in the CONSULTANT'S key personnel, as may be listed in the proposal for the work, must be made known to the CITY'S representative and written approval granted by the CITY before said changes or substitutions can become effective.</w:t>
      </w:r>
    </w:p>
    <w:p w:rsidR="005B3105" w:rsidRDefault="005B3105">
      <w:pPr>
        <w:sectPr w:rsidR="005B3105" w:rsidSect="00281BF8">
          <w:pgSz w:w="12240" w:h="15840"/>
          <w:pgMar w:top="1380" w:right="1120" w:bottom="280" w:left="1100" w:header="720" w:footer="720" w:gutter="0"/>
          <w:cols w:space="720"/>
        </w:sectPr>
      </w:pPr>
    </w:p>
    <w:p w:rsidR="005B3105" w:rsidRDefault="008746FA">
      <w:pPr>
        <w:pStyle w:val="BodyText"/>
        <w:spacing w:before="80"/>
        <w:ind w:left="120" w:right="154"/>
      </w:pPr>
      <w:r>
        <w:t>The CONSULTANT declares that all services shall be performed by skilled and competent personnel to the level of care and skill ordinarily exercised by members of the profession currently practicing in the same locality under similar conditions.</w:t>
      </w:r>
    </w:p>
    <w:p w:rsidR="005B3105" w:rsidRDefault="005B3105">
      <w:pPr>
        <w:pStyle w:val="BodyText"/>
        <w:rPr>
          <w:sz w:val="26"/>
        </w:rPr>
      </w:pPr>
    </w:p>
    <w:p w:rsidR="005B3105" w:rsidRDefault="008746FA">
      <w:pPr>
        <w:pStyle w:val="BodyText"/>
        <w:spacing w:before="217"/>
        <w:ind w:left="2449" w:right="2431"/>
        <w:jc w:val="center"/>
      </w:pPr>
      <w:r>
        <w:t>ARTICLE 7 – SUB-CONSULTANT</w:t>
      </w:r>
    </w:p>
    <w:p w:rsidR="005B3105" w:rsidRDefault="005B3105">
      <w:pPr>
        <w:pStyle w:val="BodyText"/>
        <w:spacing w:before="11"/>
        <w:rPr>
          <w:sz w:val="21"/>
        </w:rPr>
      </w:pPr>
    </w:p>
    <w:p w:rsidR="005B3105" w:rsidRDefault="008746FA">
      <w:pPr>
        <w:pStyle w:val="BodyText"/>
        <w:ind w:left="119" w:right="248"/>
      </w:pPr>
      <w:r>
        <w:t>The CITY reserves the right to accept the use of a sub-consultant or to reject the selection of a particular sub-consultant and to inspect all facilities of any sub-consultants in order to make a determination as to the capability of the sub-consultant to perform properly under this Contract. The CONSULTANT is encouraged to seek minority and women business enterprises for participation in sub-contracting opportunities.</w:t>
      </w:r>
    </w:p>
    <w:p w:rsidR="005B3105" w:rsidRDefault="005B3105">
      <w:pPr>
        <w:pStyle w:val="BodyText"/>
        <w:spacing w:before="11"/>
        <w:rPr>
          <w:sz w:val="21"/>
        </w:rPr>
      </w:pPr>
    </w:p>
    <w:p w:rsidR="005B3105" w:rsidRDefault="008746FA">
      <w:pPr>
        <w:pStyle w:val="BodyText"/>
        <w:ind w:left="119" w:right="109"/>
      </w:pPr>
      <w:r>
        <w:t>If a sub-consultant fails to perform or make progress, as required by this Contract, and it is necessary to replace sub-consultant to complete the work in a timely fashion, the CONSULTANT shall promptly do so, subject to acceptance of the new sub-consultant by the</w:t>
      </w:r>
      <w:r>
        <w:rPr>
          <w:spacing w:val="-24"/>
        </w:rPr>
        <w:t xml:space="preserve"> </w:t>
      </w:r>
      <w:r>
        <w:t>CITY.</w:t>
      </w:r>
    </w:p>
    <w:p w:rsidR="005B3105" w:rsidRDefault="005B3105">
      <w:pPr>
        <w:pStyle w:val="BodyText"/>
        <w:spacing w:before="1"/>
      </w:pPr>
    </w:p>
    <w:p w:rsidR="005B3105" w:rsidRDefault="008746FA">
      <w:pPr>
        <w:pStyle w:val="BodyText"/>
        <w:spacing w:before="1"/>
        <w:ind w:left="2450" w:right="2427"/>
        <w:jc w:val="center"/>
      </w:pPr>
      <w:r>
        <w:t>ARTICLE 8 - FEDERAL AND STATE TAX</w:t>
      </w:r>
    </w:p>
    <w:p w:rsidR="005B3105" w:rsidRDefault="005B3105">
      <w:pPr>
        <w:pStyle w:val="BodyText"/>
        <w:spacing w:before="11"/>
        <w:rPr>
          <w:sz w:val="21"/>
        </w:rPr>
      </w:pPr>
    </w:p>
    <w:p w:rsidR="005B3105" w:rsidRDefault="008746FA">
      <w:pPr>
        <w:pStyle w:val="BodyText"/>
        <w:ind w:left="120" w:right="237"/>
      </w:pPr>
      <w:r>
        <w:t>The CITY is exempt from payment of Colorado State Sales and Use Taxes. The CITY will sign an exemption certificate submitted by the CONSULTANT. The CONSULTANT shall not be exempted from paying sales tax to their suppliers for materials used to fulfill contractual obligations with the CITY, nor is the CONSULTANT authorized to use the CITY'S tax exemption number in securing such materials.</w:t>
      </w:r>
    </w:p>
    <w:p w:rsidR="005B3105" w:rsidRDefault="005B3105">
      <w:pPr>
        <w:pStyle w:val="BodyText"/>
        <w:spacing w:before="1"/>
      </w:pPr>
    </w:p>
    <w:p w:rsidR="005B3105" w:rsidRDefault="008746FA">
      <w:pPr>
        <w:pStyle w:val="BodyText"/>
        <w:ind w:left="120" w:right="172"/>
      </w:pPr>
      <w:r>
        <w:t>The CONSULTANT shall be responsible for payment of his/her own FICA and Social Security benefits with respect to this Contract.</w:t>
      </w:r>
    </w:p>
    <w:p w:rsidR="005B3105" w:rsidRDefault="005B3105">
      <w:pPr>
        <w:pStyle w:val="BodyText"/>
        <w:spacing w:before="9"/>
        <w:rPr>
          <w:sz w:val="13"/>
        </w:rPr>
      </w:pPr>
    </w:p>
    <w:p w:rsidR="005B3105" w:rsidRDefault="008746FA">
      <w:pPr>
        <w:pStyle w:val="BodyText"/>
        <w:spacing w:before="101"/>
        <w:ind w:left="2450" w:right="2431"/>
        <w:jc w:val="center"/>
      </w:pPr>
      <w:r>
        <w:t>ARTICLE 9 - AVAILABILITY OF FUNDS</w:t>
      </w:r>
    </w:p>
    <w:p w:rsidR="005B3105" w:rsidRDefault="005B3105">
      <w:pPr>
        <w:pStyle w:val="BodyText"/>
        <w:spacing w:before="11"/>
        <w:rPr>
          <w:sz w:val="21"/>
        </w:rPr>
      </w:pPr>
    </w:p>
    <w:p w:rsidR="005B3105" w:rsidRDefault="008746FA">
      <w:pPr>
        <w:pStyle w:val="BodyText"/>
        <w:ind w:left="120" w:right="950"/>
      </w:pPr>
      <w:r>
        <w:t>When funds are not appropriated or otherwise made available to support continuation of performance in a subsequent fiscal period, the contract may be cancelled and the CITY shall reimburse the CONSULTANT for expenses incurred during the contract period.</w:t>
      </w:r>
    </w:p>
    <w:p w:rsidR="005B3105" w:rsidRDefault="005B3105">
      <w:pPr>
        <w:pStyle w:val="BodyText"/>
        <w:rPr>
          <w:sz w:val="26"/>
        </w:rPr>
      </w:pPr>
    </w:p>
    <w:p w:rsidR="005B3105" w:rsidRDefault="008746FA">
      <w:pPr>
        <w:pStyle w:val="BodyText"/>
        <w:spacing w:before="217"/>
        <w:ind w:left="2450" w:right="2431"/>
        <w:jc w:val="center"/>
      </w:pPr>
      <w:r>
        <w:t>ARTICLE 10 - INSURANCE</w:t>
      </w:r>
    </w:p>
    <w:p w:rsidR="005B3105" w:rsidRDefault="005B3105">
      <w:pPr>
        <w:pStyle w:val="BodyText"/>
        <w:spacing w:before="11"/>
        <w:rPr>
          <w:sz w:val="21"/>
        </w:rPr>
      </w:pPr>
    </w:p>
    <w:p w:rsidR="005B3105" w:rsidRDefault="008746FA">
      <w:pPr>
        <w:pStyle w:val="ListParagraph"/>
        <w:numPr>
          <w:ilvl w:val="0"/>
          <w:numId w:val="1"/>
        </w:numPr>
        <w:tabs>
          <w:tab w:val="left" w:pos="840"/>
          <w:tab w:val="left" w:pos="841"/>
        </w:tabs>
        <w:ind w:right="181" w:firstLine="0"/>
      </w:pPr>
      <w:r>
        <w:t>The CONSULTANT shall not commence work under this Agreement until he/she has obtained all insurance required under this paragraph and such insurance has been approved by the</w:t>
      </w:r>
      <w:r>
        <w:rPr>
          <w:spacing w:val="-29"/>
        </w:rPr>
        <w:t xml:space="preserve"> </w:t>
      </w:r>
      <w:r>
        <w:t>CITY.</w:t>
      </w:r>
    </w:p>
    <w:p w:rsidR="005B3105" w:rsidRDefault="005B3105">
      <w:pPr>
        <w:pStyle w:val="BodyText"/>
        <w:spacing w:before="11"/>
        <w:rPr>
          <w:sz w:val="21"/>
        </w:rPr>
      </w:pPr>
    </w:p>
    <w:p w:rsidR="005B3105" w:rsidRDefault="008746FA">
      <w:pPr>
        <w:pStyle w:val="ListParagraph"/>
        <w:numPr>
          <w:ilvl w:val="0"/>
          <w:numId w:val="1"/>
        </w:numPr>
        <w:tabs>
          <w:tab w:val="left" w:pos="840"/>
          <w:tab w:val="left" w:pos="841"/>
        </w:tabs>
        <w:ind w:right="107" w:firstLine="0"/>
      </w:pPr>
      <w:r>
        <w:t>All insurance policies shall be issued by companies authorized to do business under the laws of the State of Colorado.  The CONSULTANT shall furnish Certificates of Insurance to the CITY prior to the commencement of operations.  The Certificates shall clearly indicate that the CONSULTANT has obtained insurance of the type, amount, and classification as required for strict compliance with this paragraph and that no material change or cancellation of the insurance shall be effective without ten (10) days prior written notice to the CITY. Compliance with the foregoing requirements shall not relieve the CONSULTANT of its liability and obligations under this</w:t>
      </w:r>
      <w:r>
        <w:rPr>
          <w:spacing w:val="-30"/>
        </w:rPr>
        <w:t xml:space="preserve"> </w:t>
      </w:r>
      <w:r>
        <w:t>Contract.</w:t>
      </w:r>
    </w:p>
    <w:p w:rsidR="005B3105" w:rsidRDefault="005B3105">
      <w:pPr>
        <w:sectPr w:rsidR="005B3105" w:rsidSect="00281BF8">
          <w:pgSz w:w="12240" w:h="15840"/>
          <w:pgMar w:top="1120" w:right="1100" w:bottom="280" w:left="1080" w:header="720" w:footer="720" w:gutter="0"/>
          <w:cols w:space="720"/>
        </w:sectPr>
      </w:pPr>
    </w:p>
    <w:p w:rsidR="005B3105" w:rsidRDefault="008746FA">
      <w:pPr>
        <w:pStyle w:val="ListParagraph"/>
        <w:numPr>
          <w:ilvl w:val="0"/>
          <w:numId w:val="1"/>
        </w:numPr>
        <w:tabs>
          <w:tab w:val="left" w:pos="389"/>
        </w:tabs>
        <w:spacing w:before="80"/>
        <w:ind w:right="303" w:firstLine="0"/>
      </w:pPr>
      <w:r>
        <w:t>The CONSULTANT shall maintain, during the life of this Contract, professional liability insurance (errors and omissions) in the amount of $1,000,000 per occurrence to protect the CONSULTANT of claims for damages for negligent acts, errors or omissions in the performance of professional services under this Contract, whether such acts, errors or omissions be by the CONSULTANT or by anyone directly employed by or contracting with the</w:t>
      </w:r>
      <w:r>
        <w:rPr>
          <w:spacing w:val="-21"/>
        </w:rPr>
        <w:t xml:space="preserve"> </w:t>
      </w:r>
      <w:r>
        <w:t>CONSULTANT.</w:t>
      </w:r>
    </w:p>
    <w:p w:rsidR="005B3105" w:rsidRDefault="005B3105">
      <w:pPr>
        <w:pStyle w:val="BodyText"/>
        <w:spacing w:before="1"/>
      </w:pPr>
    </w:p>
    <w:p w:rsidR="005B3105" w:rsidRDefault="008746FA">
      <w:pPr>
        <w:pStyle w:val="ListParagraph"/>
        <w:numPr>
          <w:ilvl w:val="0"/>
          <w:numId w:val="1"/>
        </w:numPr>
        <w:tabs>
          <w:tab w:val="left" w:pos="476"/>
        </w:tabs>
        <w:ind w:right="154" w:firstLine="0"/>
      </w:pPr>
      <w:r>
        <w:t>The CONSULTANT shall maintain, during the life of this Contract, comprehensive automobile liability insurance in the amounts of $1,000,000 combined single limit bodily injury and $50,000 property damage to protect the CONSULTANT from claims for damages for bodily injury, including wrongful death, as well as from claims for property damage, which may arise from the ownership, use, or maintenance of owned and non-owned automobiles, including rented automobiles whether such operations by the CONSULTANT or by any directly or indirectly employed by the</w:t>
      </w:r>
      <w:r>
        <w:rPr>
          <w:spacing w:val="-36"/>
        </w:rPr>
        <w:t xml:space="preserve"> </w:t>
      </w:r>
      <w:r>
        <w:t>CONSULTANT.</w:t>
      </w:r>
    </w:p>
    <w:p w:rsidR="005B3105" w:rsidRDefault="005B3105">
      <w:pPr>
        <w:pStyle w:val="BodyText"/>
        <w:spacing w:before="11"/>
        <w:rPr>
          <w:sz w:val="21"/>
        </w:rPr>
      </w:pPr>
    </w:p>
    <w:p w:rsidR="005B3105" w:rsidRDefault="008746FA">
      <w:pPr>
        <w:pStyle w:val="ListParagraph"/>
        <w:numPr>
          <w:ilvl w:val="0"/>
          <w:numId w:val="1"/>
        </w:numPr>
        <w:tabs>
          <w:tab w:val="left" w:pos="450"/>
        </w:tabs>
        <w:ind w:right="158" w:firstLine="0"/>
      </w:pPr>
      <w:r>
        <w:t>The CONSULTANT shall maintain, during the life of this Contract, adequate Workmen's Compensation Insurance and Employer's Liability Insurance in at least such amounts as are required by law for all of its employees performing work for the CITY pursuant to this</w:t>
      </w:r>
      <w:r>
        <w:rPr>
          <w:spacing w:val="-27"/>
        </w:rPr>
        <w:t xml:space="preserve"> </w:t>
      </w:r>
      <w:r>
        <w:t>Contract.</w:t>
      </w:r>
    </w:p>
    <w:p w:rsidR="005B3105" w:rsidRDefault="005B3105">
      <w:pPr>
        <w:pStyle w:val="BodyText"/>
        <w:spacing w:before="1"/>
      </w:pPr>
    </w:p>
    <w:p w:rsidR="005B3105" w:rsidRDefault="008746FA">
      <w:pPr>
        <w:pStyle w:val="ListParagraph"/>
        <w:numPr>
          <w:ilvl w:val="0"/>
          <w:numId w:val="1"/>
        </w:numPr>
        <w:tabs>
          <w:tab w:val="left" w:pos="443"/>
        </w:tabs>
        <w:ind w:right="178" w:firstLine="0"/>
      </w:pPr>
      <w:r>
        <w:t>All insurance, other than Workmen's Compensation and Professional Liability, is to be maintained by the CONSULTANT shall specifically include the CITY as an "Additional</w:t>
      </w:r>
      <w:r>
        <w:rPr>
          <w:spacing w:val="-32"/>
        </w:rPr>
        <w:t xml:space="preserve"> </w:t>
      </w:r>
      <w:r>
        <w:t>Insured".</w:t>
      </w:r>
    </w:p>
    <w:p w:rsidR="005B3105" w:rsidRDefault="005B3105">
      <w:pPr>
        <w:pStyle w:val="BodyText"/>
        <w:rPr>
          <w:sz w:val="26"/>
        </w:rPr>
      </w:pPr>
    </w:p>
    <w:p w:rsidR="005B3105" w:rsidRDefault="008746FA">
      <w:pPr>
        <w:pStyle w:val="BodyText"/>
        <w:spacing w:before="217"/>
        <w:ind w:left="1955" w:right="1913"/>
        <w:jc w:val="center"/>
      </w:pPr>
      <w:r>
        <w:t>ARTICLE 11 - INDEMNIFICATION</w:t>
      </w:r>
    </w:p>
    <w:p w:rsidR="005B3105" w:rsidRDefault="005B3105">
      <w:pPr>
        <w:pStyle w:val="BodyText"/>
        <w:spacing w:before="11"/>
        <w:rPr>
          <w:sz w:val="21"/>
        </w:rPr>
      </w:pPr>
    </w:p>
    <w:p w:rsidR="005B3105" w:rsidRDefault="008746FA">
      <w:pPr>
        <w:pStyle w:val="BodyText"/>
        <w:ind w:left="120" w:right="88"/>
      </w:pPr>
      <w:r>
        <w:t>The CONSULTANT shall indemnify and save harmless the CITY, its agents, servants, and employees from and against any and all claims, liability, demands, losses, and/or expenses resulting from any negligent act or omission of the CONSULTANT, its agents, servants, sub- consultant, suppliers or employees in the performance of services under this Contract. Such duty to indemnify and save harmless the CITY shall be for an amount represented by the degree or percentage of negligence or fault attributable to the CONSULTANT its agents, servants, sub-consultants, suppliers or employees. If the CONSULTANT is providing architectural, engineering, design, or surveying services, the obligation to indemnify and pay costs, expenses, and attorneys’ fees, is limited to the amount represented by the degree or percentage of negligence or fault attributable to the CONSULTANT, or the CONSULTANT’S agents, representatives, employees, servants, sub-consultants, or suppliers as determined by adjudication, alternative dispute resolution, or otherwise resolved by mutual agreement between the Consultant and the City. The CONSULTANT’S indemnification obligation shall not be construed to extend to any injury, loss, or damage caused by the City’s own negligence.</w:t>
      </w:r>
    </w:p>
    <w:p w:rsidR="005B3105" w:rsidRDefault="005B3105">
      <w:pPr>
        <w:pStyle w:val="BodyText"/>
        <w:spacing w:before="11"/>
        <w:rPr>
          <w:sz w:val="21"/>
        </w:rPr>
      </w:pPr>
    </w:p>
    <w:p w:rsidR="005B3105" w:rsidRDefault="008746FA">
      <w:pPr>
        <w:pStyle w:val="BodyText"/>
        <w:ind w:left="1951" w:right="1913"/>
        <w:jc w:val="center"/>
      </w:pPr>
      <w:r>
        <w:t>ARTICLE 12 - SUCCESSORS AND ASSIGNS</w:t>
      </w:r>
    </w:p>
    <w:p w:rsidR="005B3105" w:rsidRDefault="005B3105">
      <w:pPr>
        <w:pStyle w:val="BodyText"/>
        <w:spacing w:before="1"/>
      </w:pPr>
    </w:p>
    <w:p w:rsidR="005B3105" w:rsidRDefault="008746FA">
      <w:pPr>
        <w:pStyle w:val="BodyText"/>
        <w:ind w:left="120" w:right="273"/>
      </w:pPr>
      <w:r>
        <w:t>The CITY and the CONSULTANT each binds itself and its partners, successors, executors, administrators, and assigns to the other party of this Contract and to the partners, successors, executors, administrators, and assigns of such other party, in respect to all covenants of this Contract. Except as above, neither the CITY nor the CONSULTANT shall assign, sublet, convey, or transfer its interest on this Contract without the written consent of the other. Nothing herein shall be construed as creating any personal liability on the part of any officer of agent of the CITY which may be party hereto, nor shall it be construed as giving any rights or benefits hereunder to anyone other than the CITY and the CONSULTANT.</w:t>
      </w:r>
    </w:p>
    <w:p w:rsidR="005B3105" w:rsidRDefault="005B3105">
      <w:pPr>
        <w:sectPr w:rsidR="005B3105" w:rsidSect="00281BF8">
          <w:pgSz w:w="12240" w:h="15840"/>
          <w:pgMar w:top="1120" w:right="1120" w:bottom="280" w:left="1080" w:header="720" w:footer="720" w:gutter="0"/>
          <w:cols w:space="720"/>
        </w:sectPr>
      </w:pPr>
    </w:p>
    <w:p w:rsidR="005B3105" w:rsidRDefault="008746FA">
      <w:pPr>
        <w:pStyle w:val="BodyText"/>
        <w:spacing w:before="80"/>
        <w:ind w:left="3134" w:right="3011"/>
        <w:jc w:val="center"/>
      </w:pPr>
      <w:r>
        <w:t>ARTICLE 13 - REMEDIES</w:t>
      </w:r>
    </w:p>
    <w:p w:rsidR="005B3105" w:rsidRDefault="005B3105">
      <w:pPr>
        <w:pStyle w:val="BodyText"/>
        <w:spacing w:before="10"/>
        <w:rPr>
          <w:sz w:val="21"/>
        </w:rPr>
      </w:pPr>
    </w:p>
    <w:p w:rsidR="005B3105" w:rsidRDefault="008746FA">
      <w:pPr>
        <w:pStyle w:val="BodyText"/>
        <w:spacing w:before="1"/>
        <w:ind w:left="119" w:right="117"/>
      </w:pPr>
      <w:r>
        <w:t>This Contract shall be governed by the laws of the State of Colorado. Any and all legal action necessary to enforce the Contract will be held in Weld County and the contract will be interpreted according to the laws of Colorado. No remedy herein conferred upon any party is intended to be exclusive of any other remedy, and each and every other remedy given hereunder or now or hereafter existing at law or in equity or by statute or otherwise. No single or partial exercise by any party of any right, power, or remedy hereunder shall preclude any other or further exercise thereof.</w:t>
      </w:r>
    </w:p>
    <w:p w:rsidR="005B3105" w:rsidRDefault="005B3105">
      <w:pPr>
        <w:pStyle w:val="BodyText"/>
        <w:spacing w:before="11"/>
        <w:rPr>
          <w:sz w:val="21"/>
        </w:rPr>
      </w:pPr>
    </w:p>
    <w:p w:rsidR="005B3105" w:rsidRDefault="008746FA">
      <w:pPr>
        <w:pStyle w:val="BodyText"/>
        <w:ind w:left="120" w:right="229"/>
      </w:pPr>
      <w:r>
        <w:t>In any action brought by either party for the enforcement of the obligations of the other party, the prevailing party shall be entitled to recover reasonable attorney's fees.</w:t>
      </w:r>
    </w:p>
    <w:p w:rsidR="005B3105" w:rsidRDefault="005B3105">
      <w:pPr>
        <w:pStyle w:val="BodyText"/>
        <w:rPr>
          <w:sz w:val="26"/>
        </w:rPr>
      </w:pPr>
    </w:p>
    <w:p w:rsidR="005B3105" w:rsidRDefault="005B3105">
      <w:pPr>
        <w:pStyle w:val="BodyText"/>
        <w:rPr>
          <w:sz w:val="26"/>
        </w:rPr>
      </w:pPr>
    </w:p>
    <w:p w:rsidR="005B3105" w:rsidRDefault="008746FA">
      <w:pPr>
        <w:pStyle w:val="BodyText"/>
        <w:spacing w:before="169"/>
        <w:ind w:left="3134" w:right="3012"/>
        <w:jc w:val="center"/>
      </w:pPr>
      <w:r>
        <w:t>ARTICLE 14 - COLORADO LAW</w:t>
      </w:r>
    </w:p>
    <w:p w:rsidR="005B3105" w:rsidRDefault="005B3105">
      <w:pPr>
        <w:pStyle w:val="BodyText"/>
        <w:spacing w:before="10"/>
        <w:rPr>
          <w:sz w:val="21"/>
        </w:rPr>
      </w:pPr>
    </w:p>
    <w:p w:rsidR="005B3105" w:rsidRDefault="008746FA">
      <w:pPr>
        <w:pStyle w:val="BodyText"/>
        <w:spacing w:before="1"/>
        <w:ind w:left="119" w:right="351"/>
      </w:pPr>
      <w:r>
        <w:t>The Colorado Law shall prevail as the basis for contractual obligations between the CONSULTANT and the CITY for any terms and conditions not specifically stated in this Contract.</w:t>
      </w:r>
    </w:p>
    <w:p w:rsidR="005B3105" w:rsidRDefault="005B3105">
      <w:pPr>
        <w:pStyle w:val="BodyText"/>
        <w:rPr>
          <w:sz w:val="26"/>
        </w:rPr>
      </w:pPr>
    </w:p>
    <w:p w:rsidR="005B3105" w:rsidRDefault="008746FA">
      <w:pPr>
        <w:pStyle w:val="BodyText"/>
        <w:spacing w:before="218"/>
        <w:ind w:left="3134" w:right="3013"/>
        <w:jc w:val="center"/>
      </w:pPr>
      <w:r>
        <w:t>ARTICLE 15 - CONFLICT OF INTEREST</w:t>
      </w:r>
    </w:p>
    <w:p w:rsidR="005B3105" w:rsidRDefault="005B3105">
      <w:pPr>
        <w:pStyle w:val="BodyText"/>
        <w:spacing w:before="11"/>
        <w:rPr>
          <w:sz w:val="21"/>
        </w:rPr>
      </w:pPr>
    </w:p>
    <w:p w:rsidR="005B3105" w:rsidRDefault="008746FA">
      <w:pPr>
        <w:pStyle w:val="BodyText"/>
        <w:ind w:left="120" w:right="321"/>
      </w:pPr>
      <w:r>
        <w:t>The CONSULTANT represents that it presently has no interest and shall acquire no interest, either direct or indirect, which would conflict in any manner with the performance of services required hereunder, as provided for in Colorado Statutes and ordinances of the City of Greeley. The CONSULTANT further represents that no person having any interest shall be employed for said performance.</w:t>
      </w:r>
    </w:p>
    <w:p w:rsidR="005B3105" w:rsidRDefault="005B3105">
      <w:pPr>
        <w:pStyle w:val="BodyText"/>
        <w:spacing w:before="1"/>
      </w:pPr>
    </w:p>
    <w:p w:rsidR="005B3105" w:rsidRDefault="008746FA">
      <w:pPr>
        <w:pStyle w:val="BodyText"/>
        <w:ind w:left="120" w:right="84"/>
      </w:pPr>
      <w:r>
        <w:t>The CONSULTANT shall promptly notify the CITY in writing by certified mail of all potential conflicts of interest for any prospective business association, interest or other circumstance which may influence or appear to influence the CONSULTANT'S judgment or quality of services being provided hereunder. Such written notification shall identify the prospective business association, interest or circumstance, the nature of work that the CONSULTANT may undertake and request an opinion of the CITY as to whether the association, interest or circumstance would, in the opinion of the CITY, constitute a conflict of interest if entered into by the CONSULTANT. The CITY agrees to notify the CONSULTANT of its opinion by certified mail within 30 days of receipt of notification by the CONSULTANT. If, in the opinion of the CITY, the prospective business association, interest or circumstance would not constitute a conflict of interest by the CONSULTANT, the CITY shall so state in the notification and the CONSULTANT shall, at his/her option, enter into said association, of interest with respect to services provided to the CITY by the CONSULTANT under the terms of this Contract.</w:t>
      </w:r>
    </w:p>
    <w:p w:rsidR="005B3105" w:rsidRDefault="005B3105">
      <w:pPr>
        <w:pStyle w:val="BodyText"/>
        <w:spacing w:before="9"/>
        <w:rPr>
          <w:sz w:val="13"/>
        </w:rPr>
      </w:pPr>
    </w:p>
    <w:p w:rsidR="005B3105" w:rsidRDefault="008746FA">
      <w:pPr>
        <w:pStyle w:val="BodyText"/>
        <w:spacing w:before="101"/>
        <w:ind w:left="3365"/>
      </w:pPr>
      <w:r>
        <w:t>ARTICLE 16 - EXCUSABLE DELAYS</w:t>
      </w:r>
    </w:p>
    <w:p w:rsidR="005B3105" w:rsidRDefault="005B3105">
      <w:pPr>
        <w:pStyle w:val="BodyText"/>
        <w:spacing w:before="11"/>
        <w:rPr>
          <w:sz w:val="21"/>
        </w:rPr>
      </w:pPr>
    </w:p>
    <w:p w:rsidR="005B3105" w:rsidRDefault="008746FA">
      <w:pPr>
        <w:pStyle w:val="BodyText"/>
        <w:ind w:left="120" w:right="140"/>
      </w:pPr>
      <w:r>
        <w:t>The CONSULTANT shall not be considered in default by reason of any failure in performance if such failure arises out of causes reasonably beyond the CONSULTANT'S control and without its fault or negligence. Such causes may include, but are not limited to: acts of God; the CITY'S omissive and commissive failures; natural or public health emergencies; labor disputes; freight embargoes; and</w:t>
      </w:r>
    </w:p>
    <w:p w:rsidR="005B3105" w:rsidRDefault="005B3105">
      <w:pPr>
        <w:sectPr w:rsidR="005B3105" w:rsidSect="00281BF8">
          <w:pgSz w:w="12240" w:h="15840"/>
          <w:pgMar w:top="1120" w:right="1200" w:bottom="280" w:left="1080" w:header="720" w:footer="720" w:gutter="0"/>
          <w:cols w:space="720"/>
        </w:sectPr>
      </w:pPr>
    </w:p>
    <w:p w:rsidR="005B3105" w:rsidRDefault="008746FA">
      <w:pPr>
        <w:pStyle w:val="BodyText"/>
        <w:spacing w:before="80"/>
        <w:ind w:left="120" w:right="138"/>
      </w:pPr>
      <w:r>
        <w:t>severe weather conditions. If failure to perform is caused by the failure of the CONSULTANT'S sub- consultant(s) to perform or make progress, and if such failure arises out of causes reasonably beyond the control of the CONSULTANT and its sub-consultant(s) and is without the fault or negligence of either of them, the CONSULTANT shall not be deemed to be in default.</w:t>
      </w:r>
    </w:p>
    <w:p w:rsidR="005B3105" w:rsidRDefault="005B3105">
      <w:pPr>
        <w:pStyle w:val="BodyText"/>
        <w:spacing w:before="10"/>
        <w:rPr>
          <w:sz w:val="21"/>
        </w:rPr>
      </w:pPr>
    </w:p>
    <w:p w:rsidR="005B3105" w:rsidRDefault="008746FA">
      <w:pPr>
        <w:pStyle w:val="BodyText"/>
        <w:spacing w:before="1"/>
        <w:ind w:left="120" w:right="265"/>
      </w:pPr>
      <w:r>
        <w:t>Upon the CONSULTANT'S request, the CITY shall consider the facts and extent of any failure to perform the work and, if the CONSULTANT'S failure to perform was without its fault or negligence, the Contract Schedule and/or any other affected provision of this Contract shall be revised accordingly; subject to the CITY'S rights to change, terminate, or stop any or all of the work at any time.</w:t>
      </w:r>
    </w:p>
    <w:p w:rsidR="005B3105" w:rsidRDefault="005B3105">
      <w:pPr>
        <w:pStyle w:val="BodyText"/>
        <w:spacing w:before="9"/>
        <w:rPr>
          <w:sz w:val="13"/>
        </w:rPr>
      </w:pPr>
    </w:p>
    <w:p w:rsidR="005B3105" w:rsidRDefault="008746FA">
      <w:pPr>
        <w:pStyle w:val="BodyText"/>
        <w:spacing w:before="101"/>
        <w:ind w:left="1956" w:right="1913"/>
        <w:jc w:val="center"/>
      </w:pPr>
      <w:r>
        <w:t>ARTICLE 17 - ARREARS</w:t>
      </w:r>
    </w:p>
    <w:p w:rsidR="005B3105" w:rsidRDefault="005B3105">
      <w:pPr>
        <w:pStyle w:val="BodyText"/>
        <w:spacing w:before="10"/>
        <w:rPr>
          <w:sz w:val="21"/>
        </w:rPr>
      </w:pPr>
    </w:p>
    <w:p w:rsidR="005B3105" w:rsidRDefault="008746FA">
      <w:pPr>
        <w:pStyle w:val="BodyText"/>
        <w:spacing w:before="1"/>
        <w:ind w:left="120" w:right="112"/>
      </w:pPr>
      <w:r>
        <w:t>The CONSULTANT shall not pledge the CITY'S credit or make it a guarantor of payment or surety for any contract, debt, obligation, judgment, lien, or any form of indebtedness. The CONSULTANT further warrants and represents that it has no obligation or indebtedness that would impair its ability to fulfill the terms of this Contract.</w:t>
      </w:r>
    </w:p>
    <w:p w:rsidR="005B3105" w:rsidRDefault="005B3105">
      <w:pPr>
        <w:pStyle w:val="BodyText"/>
        <w:spacing w:before="11"/>
        <w:rPr>
          <w:sz w:val="21"/>
        </w:rPr>
      </w:pPr>
    </w:p>
    <w:p w:rsidR="005B3105" w:rsidRDefault="008746FA">
      <w:pPr>
        <w:pStyle w:val="BodyText"/>
        <w:ind w:left="1956" w:right="1913"/>
        <w:jc w:val="center"/>
      </w:pPr>
      <w:r>
        <w:t>ARTICLE 18 - DISCLOSURE AND OWNERSHIP OF DOCUMENTS</w:t>
      </w:r>
    </w:p>
    <w:p w:rsidR="005B3105" w:rsidRDefault="005B3105">
      <w:pPr>
        <w:pStyle w:val="BodyText"/>
        <w:spacing w:before="1"/>
      </w:pPr>
    </w:p>
    <w:p w:rsidR="005B3105" w:rsidRDefault="008746FA">
      <w:pPr>
        <w:pStyle w:val="BodyText"/>
        <w:ind w:left="120" w:right="367"/>
      </w:pPr>
      <w:r>
        <w:t>The CONSULTANT shall deliver to the CITY for approval and acceptance, and before being eligible for final payment of any amounts due, all documents and materials prepared by and for the CITY under this Contract.</w:t>
      </w:r>
    </w:p>
    <w:p w:rsidR="005B3105" w:rsidRDefault="005B3105">
      <w:pPr>
        <w:pStyle w:val="BodyText"/>
        <w:spacing w:before="11"/>
        <w:rPr>
          <w:sz w:val="21"/>
        </w:rPr>
      </w:pPr>
    </w:p>
    <w:p w:rsidR="005B3105" w:rsidRDefault="008746FA">
      <w:pPr>
        <w:pStyle w:val="BodyText"/>
        <w:ind w:left="120" w:right="94"/>
      </w:pPr>
      <w:r>
        <w:t>All written and oral information not in the public domain or not previously known, and all information and data obtained, developed, or supplied by the CITY or at its expense will be kept confidential by the CONSULTANT and will not be disclosed to any other party, directly or indirectly, without the CITY'S prior written consent unless required by a lawful order. All drawings, maps, sketches, and other data developed, or purchased, under this Contract or at the CITY'S expense shall be and remain the CITY'S property and may be reproduced and reused at the discretion of the CITY. The CITY shall indemnify and hold CONSULTANT harmless for any claim or liability arising from any use or reuse of the documents for any purpose other than the project and scope of work for which they were prepared.</w:t>
      </w:r>
    </w:p>
    <w:p w:rsidR="005B3105" w:rsidRDefault="005B3105">
      <w:pPr>
        <w:pStyle w:val="BodyText"/>
        <w:spacing w:before="9"/>
        <w:rPr>
          <w:sz w:val="13"/>
        </w:rPr>
      </w:pPr>
    </w:p>
    <w:p w:rsidR="005B3105" w:rsidRDefault="008746FA">
      <w:pPr>
        <w:pStyle w:val="BodyText"/>
        <w:spacing w:before="101"/>
        <w:ind w:left="2145"/>
      </w:pPr>
      <w:r>
        <w:t>ARTICLE 19 - INDEPENDENT CONSULTANT RELATIONSHIP</w:t>
      </w:r>
    </w:p>
    <w:p w:rsidR="005B3105" w:rsidRDefault="005B3105">
      <w:pPr>
        <w:pStyle w:val="BodyText"/>
        <w:spacing w:before="11"/>
        <w:rPr>
          <w:sz w:val="21"/>
        </w:rPr>
      </w:pPr>
    </w:p>
    <w:p w:rsidR="005B3105" w:rsidRDefault="008746FA">
      <w:pPr>
        <w:pStyle w:val="BodyText"/>
        <w:ind w:left="119" w:right="310"/>
      </w:pPr>
      <w:r>
        <w:t>The CONSULTANT is, and shall be, in the performance of all work services and activities under this Contract, as Independent Consultant, and not an employee, agent, or servant of the CITY. All persons engaged in any of the work or services performed pursuant to this Contract shall at all times, and in all places, be subject to the CONSULTANT'S sole direction, supervision, and control. The CONSULTANT shall exercise control over the means and manner in which it and its employees perform the work, and in all respects the CONSULTANT'S relationship and the relationship of its employees to the CITY shall be that of an independent CONSULTANT and not as employees or agents of the CITY.</w:t>
      </w:r>
    </w:p>
    <w:p w:rsidR="005B3105" w:rsidRDefault="005B3105">
      <w:pPr>
        <w:pStyle w:val="BodyText"/>
        <w:spacing w:before="1"/>
      </w:pPr>
    </w:p>
    <w:p w:rsidR="005B3105" w:rsidRDefault="008746FA">
      <w:pPr>
        <w:pStyle w:val="BodyText"/>
        <w:ind w:left="119" w:right="1197"/>
      </w:pPr>
      <w:r>
        <w:t>The CONSULTANT does not have the power or authority to bind the CITY in any promise, agreement, or representation other than specifically provided for in this agreement.</w:t>
      </w:r>
    </w:p>
    <w:p w:rsidR="005B3105" w:rsidRDefault="005B3105">
      <w:pPr>
        <w:sectPr w:rsidR="005B3105" w:rsidSect="00281BF8">
          <w:pgSz w:w="12240" w:h="15840"/>
          <w:pgMar w:top="1120" w:right="1120" w:bottom="280" w:left="1080" w:header="720" w:footer="720" w:gutter="0"/>
          <w:cols w:space="720"/>
        </w:sectPr>
      </w:pPr>
    </w:p>
    <w:p w:rsidR="005B3105" w:rsidRDefault="008746FA">
      <w:pPr>
        <w:pStyle w:val="BodyText"/>
        <w:spacing w:before="80"/>
        <w:ind w:left="2242" w:right="2182"/>
        <w:jc w:val="center"/>
      </w:pPr>
      <w:r>
        <w:t>ARTICLE 20 - CONTINGENT FEES</w:t>
      </w:r>
    </w:p>
    <w:p w:rsidR="005B3105" w:rsidRDefault="005B3105">
      <w:pPr>
        <w:pStyle w:val="BodyText"/>
        <w:spacing w:before="10"/>
        <w:rPr>
          <w:sz w:val="21"/>
        </w:rPr>
      </w:pPr>
    </w:p>
    <w:p w:rsidR="005B3105" w:rsidRDefault="008746FA">
      <w:pPr>
        <w:pStyle w:val="BodyText"/>
        <w:spacing w:before="1"/>
        <w:ind w:left="119" w:right="105"/>
      </w:pPr>
      <w:r>
        <w:t>The CONSULTANT warrants that it has not employed or retained any company or person, other than a bona fide employee working solely for the CONSULTANT to solicit or secure this Contract and that is has not paid or agreed to pay any person, company, corporation, individual, or firm, other than a bona fide employee working solely for the CONSULTANT, any fee, commission, percentage, gift, or any other consideration contingent upon or resulting from the award or making of this Contract.</w:t>
      </w:r>
    </w:p>
    <w:p w:rsidR="005B3105" w:rsidRDefault="005B3105">
      <w:pPr>
        <w:pStyle w:val="BodyText"/>
        <w:rPr>
          <w:sz w:val="26"/>
        </w:rPr>
      </w:pPr>
    </w:p>
    <w:p w:rsidR="005B3105" w:rsidRDefault="008746FA">
      <w:pPr>
        <w:pStyle w:val="BodyText"/>
        <w:spacing w:before="215"/>
        <w:ind w:left="2242" w:right="2185"/>
        <w:jc w:val="center"/>
      </w:pPr>
      <w:r>
        <w:t>ARTICLE 21 - ACCESS AND AUDITS</w:t>
      </w:r>
    </w:p>
    <w:p w:rsidR="005B3105" w:rsidRDefault="005B3105">
      <w:pPr>
        <w:pStyle w:val="BodyText"/>
        <w:spacing w:before="1"/>
      </w:pPr>
    </w:p>
    <w:p w:rsidR="005B3105" w:rsidRDefault="008746FA">
      <w:pPr>
        <w:pStyle w:val="BodyText"/>
        <w:ind w:left="119" w:right="263"/>
      </w:pPr>
      <w:r>
        <w:t>The CONSULTANT shall maintain adequate records to justify all charges, expenses, and costs incurred in performing the work for at least three (3) years after completion of this Contract. The CITY shall have access to such books, records, and documents as required in this section for the purpose of inspection or audit during normal business hours, at the CITY'S cost, upon five (5) days written notice.</w:t>
      </w:r>
    </w:p>
    <w:p w:rsidR="005B3105" w:rsidRDefault="008746FA">
      <w:pPr>
        <w:pStyle w:val="BodyText"/>
        <w:ind w:left="2242" w:right="2184"/>
        <w:jc w:val="center"/>
      </w:pPr>
      <w:r>
        <w:t>ARTICLE 22 - NONDISCRIMINATION</w:t>
      </w:r>
    </w:p>
    <w:p w:rsidR="005B3105" w:rsidRDefault="005B3105">
      <w:pPr>
        <w:pStyle w:val="BodyText"/>
        <w:spacing w:before="11"/>
        <w:rPr>
          <w:sz w:val="21"/>
        </w:rPr>
      </w:pPr>
    </w:p>
    <w:p w:rsidR="005B3105" w:rsidRDefault="008746FA">
      <w:pPr>
        <w:pStyle w:val="BodyText"/>
        <w:ind w:left="119" w:right="350"/>
      </w:pPr>
      <w:r>
        <w:t>The CONSULTANT declares and represents that all of its employees are treated equally during employment without regard to race, color, religion, physical handicap, sex, age, or national origin.</w:t>
      </w:r>
    </w:p>
    <w:p w:rsidR="005B3105" w:rsidRDefault="005B3105">
      <w:pPr>
        <w:pStyle w:val="BodyText"/>
        <w:rPr>
          <w:sz w:val="26"/>
        </w:rPr>
      </w:pPr>
    </w:p>
    <w:p w:rsidR="005B3105" w:rsidRDefault="008746FA">
      <w:pPr>
        <w:pStyle w:val="BodyText"/>
        <w:spacing w:before="217"/>
        <w:ind w:left="2242" w:right="2183"/>
        <w:jc w:val="center"/>
      </w:pPr>
      <w:r>
        <w:t>ARTICLE 23 - SURVIVAL</w:t>
      </w:r>
    </w:p>
    <w:p w:rsidR="005B3105" w:rsidRDefault="005B3105">
      <w:pPr>
        <w:pStyle w:val="BodyText"/>
        <w:spacing w:before="10"/>
        <w:rPr>
          <w:sz w:val="21"/>
        </w:rPr>
      </w:pPr>
    </w:p>
    <w:p w:rsidR="005B3105" w:rsidRDefault="008746FA">
      <w:pPr>
        <w:pStyle w:val="BodyText"/>
        <w:spacing w:before="1"/>
        <w:ind w:left="119" w:right="299"/>
      </w:pPr>
      <w:r>
        <w:t>All covenants, agreements, representations, and warranties made herein, or otherwise made in writing by any party pursuant hereto, including but not limited to any representations made herein relating to disclosure or ownership of documents, shall survive the execution and delivery of this Contract and the consummation of the transactions contemplated hereby.</w:t>
      </w:r>
    </w:p>
    <w:p w:rsidR="005B3105" w:rsidRDefault="005B3105">
      <w:pPr>
        <w:pStyle w:val="BodyText"/>
        <w:spacing w:before="11"/>
        <w:rPr>
          <w:sz w:val="21"/>
        </w:rPr>
      </w:pPr>
    </w:p>
    <w:p w:rsidR="005B3105" w:rsidRDefault="008746FA">
      <w:pPr>
        <w:pStyle w:val="BodyText"/>
        <w:ind w:left="2242" w:right="2185"/>
        <w:jc w:val="center"/>
      </w:pPr>
      <w:r>
        <w:t>ARTICLE 24 - ENTIRETY OF CONTRACTUAL AGREEMENT</w:t>
      </w:r>
    </w:p>
    <w:p w:rsidR="005B3105" w:rsidRDefault="005B3105">
      <w:pPr>
        <w:pStyle w:val="BodyText"/>
        <w:spacing w:before="1"/>
      </w:pPr>
    </w:p>
    <w:p w:rsidR="005B3105" w:rsidRDefault="008746FA">
      <w:pPr>
        <w:pStyle w:val="BodyText"/>
        <w:ind w:left="119" w:right="152"/>
      </w:pPr>
      <w:r>
        <w:t>The CITY and the CONSULTANT agree that this Contract sets forth the entire agreement between the parties, and that there are no promises or understandings other than those stated herein. None of the provisions, terms, and conditions contained in this Contract may be added to, modified, superseded or otherwise altered, except by written instrument executed by the parties hereto.</w:t>
      </w:r>
    </w:p>
    <w:p w:rsidR="005B3105" w:rsidRDefault="005B3105">
      <w:pPr>
        <w:pStyle w:val="BodyText"/>
        <w:rPr>
          <w:sz w:val="26"/>
        </w:rPr>
      </w:pPr>
    </w:p>
    <w:p w:rsidR="005B3105" w:rsidRDefault="008746FA">
      <w:pPr>
        <w:pStyle w:val="BodyText"/>
        <w:spacing w:before="215"/>
        <w:ind w:left="2242" w:right="2183"/>
        <w:jc w:val="center"/>
      </w:pPr>
      <w:r>
        <w:t>ARTICLE 25 - ENFORCEMENT COSTS</w:t>
      </w:r>
    </w:p>
    <w:p w:rsidR="005B3105" w:rsidRDefault="005B3105">
      <w:pPr>
        <w:pStyle w:val="BodyText"/>
        <w:spacing w:before="1"/>
      </w:pPr>
    </w:p>
    <w:p w:rsidR="005B3105" w:rsidRDefault="008746FA">
      <w:pPr>
        <w:pStyle w:val="BodyText"/>
        <w:spacing w:before="1"/>
        <w:ind w:left="119" w:right="87"/>
      </w:pPr>
      <w:r>
        <w:t>If any legal action or other proceeding is brought for the enforcement of this Contract, or because of an alleged dispute, breach, default, or misrepresentation in connection with any provisions of this Contract, the successful or prevailing party or parties shall be entitled to recover reasonable attorney's fees, court costs, and all expenses (including taxes) even if not taxable as court costs (including, without limitation, all such fees, costs, and expenses incident to appeals), incurred in that action or proceeding, in addition to any other relief to which such party or parties may be entitled.</w:t>
      </w:r>
    </w:p>
    <w:p w:rsidR="005B3105" w:rsidRDefault="005B3105">
      <w:pPr>
        <w:sectPr w:rsidR="005B3105" w:rsidSect="00281BF8">
          <w:pgSz w:w="12240" w:h="15840"/>
          <w:pgMar w:top="1120" w:right="1140" w:bottom="280" w:left="1080" w:header="720" w:footer="720" w:gutter="0"/>
          <w:cols w:space="720"/>
        </w:sectPr>
      </w:pPr>
    </w:p>
    <w:p w:rsidR="005B3105" w:rsidRDefault="008746FA">
      <w:pPr>
        <w:pStyle w:val="BodyText"/>
        <w:spacing w:before="80"/>
        <w:ind w:left="2581" w:right="3279"/>
        <w:jc w:val="center"/>
      </w:pPr>
      <w:r>
        <w:t>ARTICLE 26 - AUTHORITY TO PRACTICE</w:t>
      </w:r>
    </w:p>
    <w:p w:rsidR="005B3105" w:rsidRDefault="005B3105">
      <w:pPr>
        <w:pStyle w:val="BodyText"/>
        <w:spacing w:before="10"/>
        <w:rPr>
          <w:sz w:val="21"/>
        </w:rPr>
      </w:pPr>
    </w:p>
    <w:p w:rsidR="005B3105" w:rsidRDefault="008746FA">
      <w:pPr>
        <w:pStyle w:val="BodyText"/>
        <w:spacing w:before="1"/>
        <w:ind w:left="119" w:right="1535"/>
        <w:jc w:val="both"/>
      </w:pPr>
      <w:r>
        <w:t>The CONSULTANT hereby represents and declares that it has and will continue to maintain all licenses and approvals required to conduct its business, and that it will at all times conduct its business activities in a reputable manner.</w:t>
      </w:r>
    </w:p>
    <w:p w:rsidR="005B3105" w:rsidRDefault="005B3105">
      <w:pPr>
        <w:pStyle w:val="BodyText"/>
        <w:spacing w:before="2"/>
      </w:pPr>
    </w:p>
    <w:p w:rsidR="005B3105" w:rsidRDefault="008746FA">
      <w:pPr>
        <w:pStyle w:val="BodyText"/>
        <w:ind w:left="2581" w:right="3276"/>
        <w:jc w:val="center"/>
      </w:pPr>
      <w:r>
        <w:t>ARTICLE 27 - SEVERABILITY</w:t>
      </w:r>
    </w:p>
    <w:p w:rsidR="005B3105" w:rsidRDefault="005B3105">
      <w:pPr>
        <w:pStyle w:val="BodyText"/>
        <w:spacing w:before="11"/>
        <w:rPr>
          <w:sz w:val="21"/>
        </w:rPr>
      </w:pPr>
    </w:p>
    <w:p w:rsidR="005B3105" w:rsidRDefault="008746FA">
      <w:pPr>
        <w:pStyle w:val="BodyText"/>
        <w:ind w:left="119" w:right="979"/>
      </w:pPr>
      <w:r>
        <w:t>If any term or provision of this Contract, or the application thereof to any person or circumstances shall, to any extent, be held invalid or unenforceable, to remainder of this Contract, or the application of such terms or provision, to person or circumstances other than those as to which it is held invalid or unenforceable, shall not be affected, and every other term and provision of this Contract shall be deemed valid and enforceable to the extent permitted by law.</w:t>
      </w:r>
    </w:p>
    <w:p w:rsidR="005B3105" w:rsidRDefault="005B3105">
      <w:pPr>
        <w:pStyle w:val="BodyText"/>
        <w:spacing w:before="1"/>
      </w:pPr>
    </w:p>
    <w:p w:rsidR="005B3105" w:rsidRDefault="008746FA">
      <w:pPr>
        <w:pStyle w:val="BodyText"/>
        <w:ind w:left="2581" w:right="3281"/>
        <w:jc w:val="center"/>
      </w:pPr>
      <w:r>
        <w:t>ARTICLE 28 - AMENDMENTS AND MODIFICATION</w:t>
      </w:r>
    </w:p>
    <w:p w:rsidR="005B3105" w:rsidRDefault="005B3105">
      <w:pPr>
        <w:pStyle w:val="BodyText"/>
        <w:spacing w:before="11"/>
        <w:rPr>
          <w:sz w:val="21"/>
        </w:rPr>
      </w:pPr>
    </w:p>
    <w:p w:rsidR="005B3105" w:rsidRDefault="008746FA">
      <w:pPr>
        <w:pStyle w:val="BodyText"/>
        <w:ind w:left="119" w:right="1129"/>
      </w:pPr>
      <w:r>
        <w:t>No amendment and/or modifications of this Contract shall be valid unless in writing and signed by each of the parties.</w:t>
      </w:r>
    </w:p>
    <w:p w:rsidR="005B3105" w:rsidRDefault="005B3105">
      <w:pPr>
        <w:pStyle w:val="BodyText"/>
        <w:spacing w:before="11"/>
        <w:rPr>
          <w:sz w:val="21"/>
        </w:rPr>
      </w:pPr>
    </w:p>
    <w:p w:rsidR="005B3105" w:rsidRDefault="008746FA">
      <w:pPr>
        <w:pStyle w:val="BodyText"/>
        <w:ind w:left="119" w:right="808"/>
      </w:pPr>
      <w:r>
        <w:t>The CITY reserves the right to make changes in the work, including alterations, reductions therein or additions thereto. Upon receipt by the CONSULTANT of the CITY'S notification of a contemplated change, the CONSULTANT shall (1) if requested by CITY, provide an estimate for the increase or decrease in cost due to the contemplated change, (2) notify the CITY of any estimated change in the completion date, and (3) advise the CITY in writing if the contemplated change shall effect the CONSULTANT'S ability to meet the completion dates or schedules of this Contract.</w:t>
      </w:r>
    </w:p>
    <w:p w:rsidR="005B3105" w:rsidRDefault="005B3105">
      <w:pPr>
        <w:pStyle w:val="BodyText"/>
        <w:spacing w:before="11"/>
        <w:rPr>
          <w:sz w:val="21"/>
        </w:rPr>
      </w:pPr>
    </w:p>
    <w:p w:rsidR="005B3105" w:rsidRDefault="008746FA">
      <w:pPr>
        <w:pStyle w:val="BodyText"/>
        <w:ind w:left="119" w:right="910"/>
      </w:pPr>
      <w:r>
        <w:t>If the CITY so instructs in writing, the CONSULTANT shall suspend work on that portion of the Work affected by a contemplated change, pending the CITY'S decision to proceed with the change.</w:t>
      </w:r>
    </w:p>
    <w:p w:rsidR="005B3105" w:rsidRDefault="005B3105">
      <w:pPr>
        <w:pStyle w:val="BodyText"/>
        <w:spacing w:before="11"/>
        <w:rPr>
          <w:sz w:val="21"/>
        </w:rPr>
      </w:pPr>
    </w:p>
    <w:p w:rsidR="005B3105" w:rsidRDefault="008746FA">
      <w:pPr>
        <w:pStyle w:val="BodyText"/>
        <w:ind w:left="119" w:right="911"/>
        <w:jc w:val="both"/>
      </w:pPr>
      <w:r>
        <w:t>If the CITY elects to make the change, the CITY shall issue a Contract Amendment or Change Order and the CONSULTANT shall not commence work on any such change until such written amendment or change order has been issued and signed by each of the parties.</w:t>
      </w:r>
    </w:p>
    <w:p w:rsidR="005B3105" w:rsidRDefault="005B3105">
      <w:pPr>
        <w:pStyle w:val="BodyText"/>
        <w:rPr>
          <w:sz w:val="26"/>
        </w:rPr>
      </w:pPr>
    </w:p>
    <w:p w:rsidR="005B3105" w:rsidRDefault="008746FA">
      <w:pPr>
        <w:pStyle w:val="BodyText"/>
        <w:spacing w:before="217"/>
        <w:ind w:left="2757"/>
      </w:pPr>
      <w:r>
        <w:t>ARTICLE 29 - COMPLIANCE WITH C.R.S. § 8-17.5-101</w:t>
      </w:r>
    </w:p>
    <w:p w:rsidR="005B3105" w:rsidRDefault="005B3105">
      <w:pPr>
        <w:pStyle w:val="BodyText"/>
        <w:spacing w:before="11"/>
        <w:rPr>
          <w:sz w:val="21"/>
        </w:rPr>
      </w:pPr>
    </w:p>
    <w:p w:rsidR="005B3105" w:rsidRDefault="008746FA">
      <w:pPr>
        <w:pStyle w:val="ListParagraph"/>
        <w:numPr>
          <w:ilvl w:val="1"/>
          <w:numId w:val="1"/>
        </w:numPr>
        <w:tabs>
          <w:tab w:val="left" w:pos="1199"/>
          <w:tab w:val="left" w:pos="1200"/>
        </w:tabs>
        <w:ind w:right="119" w:hanging="720"/>
      </w:pPr>
      <w:r>
        <w:t>By signing this Agreement, the CONSULTANT certifies that at the time of the Certification, it does not knowingly employ or contract with any Illegal alien who will perform work under this Contract.</w:t>
      </w:r>
    </w:p>
    <w:p w:rsidR="005B3105" w:rsidRDefault="005B3105">
      <w:pPr>
        <w:pStyle w:val="BodyText"/>
        <w:spacing w:before="11"/>
        <w:rPr>
          <w:sz w:val="21"/>
        </w:rPr>
      </w:pPr>
    </w:p>
    <w:p w:rsidR="005B3105" w:rsidRDefault="008746FA">
      <w:pPr>
        <w:pStyle w:val="ListParagraph"/>
        <w:numPr>
          <w:ilvl w:val="1"/>
          <w:numId w:val="1"/>
        </w:numPr>
        <w:tabs>
          <w:tab w:val="left" w:pos="1199"/>
          <w:tab w:val="left" w:pos="1200"/>
        </w:tabs>
        <w:ind w:right="109" w:hanging="720"/>
      </w:pPr>
      <w:r>
        <w:t>By signing this Agreement, the CONSULTANT certifies that it shall not knowingly employ or contract with any illegal aliens to perform work under this contract; nor enter into a contract with any sub-consultant that knowingly employs or contracts with an illegal alien to perform work under this</w:t>
      </w:r>
      <w:r>
        <w:rPr>
          <w:spacing w:val="-5"/>
        </w:rPr>
        <w:t xml:space="preserve"> </w:t>
      </w:r>
      <w:r>
        <w:t>contract.</w:t>
      </w:r>
    </w:p>
    <w:p w:rsidR="005B3105" w:rsidRDefault="005B3105">
      <w:pPr>
        <w:pStyle w:val="BodyText"/>
        <w:spacing w:before="1"/>
      </w:pPr>
    </w:p>
    <w:p w:rsidR="005B3105" w:rsidRDefault="008746FA">
      <w:pPr>
        <w:pStyle w:val="ListParagraph"/>
        <w:numPr>
          <w:ilvl w:val="1"/>
          <w:numId w:val="1"/>
        </w:numPr>
        <w:tabs>
          <w:tab w:val="left" w:pos="1199"/>
          <w:tab w:val="left" w:pos="1200"/>
        </w:tabs>
        <w:ind w:right="206" w:hanging="720"/>
      </w:pPr>
      <w:r>
        <w:t>CONSULTANT has confirmed the employment eligibility of all employees who are newly hired for employment to perform work under this public contract for services through participation in either the E-Verify program or the Colorado Department of Labor and Employment</w:t>
      </w:r>
      <w:r>
        <w:rPr>
          <w:spacing w:val="-33"/>
        </w:rPr>
        <w:t xml:space="preserve"> </w:t>
      </w:r>
      <w:r>
        <w:t>Program.</w:t>
      </w:r>
    </w:p>
    <w:p w:rsidR="005B3105" w:rsidRDefault="005B3105">
      <w:pPr>
        <w:sectPr w:rsidR="005B3105" w:rsidSect="00281BF8">
          <w:pgSz w:w="12240" w:h="15840"/>
          <w:pgMar w:top="1120" w:right="380" w:bottom="280" w:left="1080" w:header="720" w:footer="720" w:gutter="0"/>
          <w:cols w:space="720"/>
        </w:sectPr>
      </w:pPr>
    </w:p>
    <w:p w:rsidR="005B3105" w:rsidRDefault="008746FA">
      <w:pPr>
        <w:pStyle w:val="ListParagraph"/>
        <w:numPr>
          <w:ilvl w:val="1"/>
          <w:numId w:val="1"/>
        </w:numPr>
        <w:tabs>
          <w:tab w:val="left" w:pos="1201"/>
        </w:tabs>
        <w:spacing w:before="84"/>
        <w:ind w:left="1200" w:right="128" w:hanging="720"/>
        <w:jc w:val="both"/>
      </w:pPr>
      <w:r>
        <w:t>The CONSULTANT is prohibited from using the E-Verify program or the Department of Labor and Employment Program procedures to undertake pre-employment screening of job applicants while the public contract for services is being</w:t>
      </w:r>
      <w:r>
        <w:rPr>
          <w:spacing w:val="-25"/>
        </w:rPr>
        <w:t xml:space="preserve"> </w:t>
      </w:r>
      <w:r>
        <w:t>performed.</w:t>
      </w:r>
    </w:p>
    <w:p w:rsidR="005B3105" w:rsidRDefault="005B3105">
      <w:pPr>
        <w:pStyle w:val="BodyText"/>
        <w:spacing w:before="10"/>
        <w:rPr>
          <w:sz w:val="21"/>
        </w:rPr>
      </w:pPr>
    </w:p>
    <w:p w:rsidR="005B3105" w:rsidRDefault="008746FA">
      <w:pPr>
        <w:pStyle w:val="ListParagraph"/>
        <w:numPr>
          <w:ilvl w:val="1"/>
          <w:numId w:val="1"/>
        </w:numPr>
        <w:tabs>
          <w:tab w:val="left" w:pos="1199"/>
          <w:tab w:val="left" w:pos="1201"/>
        </w:tabs>
        <w:ind w:left="1200" w:right="132" w:hanging="720"/>
      </w:pPr>
      <w:r>
        <w:t>By signing this agreement the CONSULTANT affirmatively acknowledges that if the CONSULTANT obtains actual knowledge that a sub-consultant performing work under the public contract for services knowingly employs or contracts with an illegal alien, the CONSULTANT shall be required to:</w:t>
      </w:r>
    </w:p>
    <w:p w:rsidR="005B3105" w:rsidRDefault="008746FA">
      <w:pPr>
        <w:pStyle w:val="ListParagraph"/>
        <w:numPr>
          <w:ilvl w:val="2"/>
          <w:numId w:val="1"/>
        </w:numPr>
        <w:tabs>
          <w:tab w:val="left" w:pos="1560"/>
        </w:tabs>
        <w:ind w:right="106" w:firstLine="0"/>
      </w:pPr>
      <w:r>
        <w:t>notify the sub-consultant and the contracting state agency or political subdivision within three days that the CONSULTANT has actual knowledge that the sub- consultant is employing or contracting with an illegal alien;</w:t>
      </w:r>
      <w:r>
        <w:rPr>
          <w:spacing w:val="-12"/>
        </w:rPr>
        <w:t xml:space="preserve"> </w:t>
      </w:r>
      <w:r>
        <w:t>and</w:t>
      </w:r>
    </w:p>
    <w:p w:rsidR="005B3105" w:rsidRDefault="008746FA">
      <w:pPr>
        <w:pStyle w:val="ListParagraph"/>
        <w:numPr>
          <w:ilvl w:val="2"/>
          <w:numId w:val="1"/>
        </w:numPr>
        <w:tabs>
          <w:tab w:val="left" w:pos="1561"/>
        </w:tabs>
        <w:ind w:right="129" w:firstLine="0"/>
      </w:pPr>
      <w:r>
        <w:t>terminate the subcontract with the sub-consultant if within three days of receiving the notice required pursuant to sub-subparagraph (i) of this subparagraph the sub-consultant does not stop employing or contracting with the illegal alien; except that the CONSULTANT shall not terminate the contract with the sub- consultant if during such three days the sub-consultant provides information to establish that the sub-consultant has not knowingly employed or contracted with an illegal</w:t>
      </w:r>
      <w:r>
        <w:rPr>
          <w:spacing w:val="-7"/>
        </w:rPr>
        <w:t xml:space="preserve"> </w:t>
      </w:r>
      <w:r>
        <w:t>alien.</w:t>
      </w:r>
    </w:p>
    <w:p w:rsidR="005B3105" w:rsidRDefault="005B3105">
      <w:pPr>
        <w:pStyle w:val="BodyText"/>
        <w:spacing w:before="10"/>
        <w:rPr>
          <w:sz w:val="21"/>
        </w:rPr>
      </w:pPr>
    </w:p>
    <w:p w:rsidR="005B3105" w:rsidRDefault="008746FA">
      <w:pPr>
        <w:pStyle w:val="ListParagraph"/>
        <w:numPr>
          <w:ilvl w:val="1"/>
          <w:numId w:val="1"/>
        </w:numPr>
        <w:tabs>
          <w:tab w:val="left" w:pos="1199"/>
          <w:tab w:val="left" w:pos="1201"/>
        </w:tabs>
        <w:ind w:left="1200" w:right="1254" w:hanging="720"/>
      </w:pPr>
      <w:r>
        <w:t>The CONSULTANT shall comply with all reasonable requests made in the course of an investigation by the Colorado Department of Labor and</w:t>
      </w:r>
      <w:r>
        <w:rPr>
          <w:spacing w:val="-25"/>
        </w:rPr>
        <w:t xml:space="preserve"> </w:t>
      </w:r>
      <w:r>
        <w:t>Employment.</w:t>
      </w:r>
    </w:p>
    <w:p w:rsidR="005B3105" w:rsidRDefault="005B3105">
      <w:pPr>
        <w:pStyle w:val="BodyText"/>
        <w:spacing w:before="10"/>
        <w:rPr>
          <w:sz w:val="21"/>
        </w:rPr>
      </w:pPr>
    </w:p>
    <w:p w:rsidR="005B3105" w:rsidRDefault="008746FA">
      <w:pPr>
        <w:pStyle w:val="ListParagraph"/>
        <w:numPr>
          <w:ilvl w:val="1"/>
          <w:numId w:val="1"/>
        </w:numPr>
        <w:tabs>
          <w:tab w:val="left" w:pos="1199"/>
          <w:tab w:val="left" w:pos="1200"/>
        </w:tabs>
        <w:ind w:right="470" w:hanging="719"/>
      </w:pPr>
      <w:r>
        <w:t>The CONSULTANT shall, within twenty days after hiring an employee who is newly hired for employment to perform work under this contract, affirm that the CONSULTANT has examined the legal work status of such employee, retained file copies of the Documents required by</w:t>
      </w:r>
      <w:r>
        <w:rPr>
          <w:spacing w:val="-31"/>
        </w:rPr>
        <w:t xml:space="preserve"> </w:t>
      </w:r>
      <w:r>
        <w:t>8</w:t>
      </w:r>
    </w:p>
    <w:p w:rsidR="005B3105" w:rsidRDefault="008746FA">
      <w:pPr>
        <w:pStyle w:val="BodyText"/>
        <w:ind w:left="1199" w:right="339"/>
      </w:pPr>
      <w:r>
        <w:t>U.S.C. § 1324(a) , and not altered or falsified the identification documents for such employees. The CONSULTANT shall provide a written notarized copy of the affirmation to the CITY.</w:t>
      </w:r>
    </w:p>
    <w:p w:rsidR="005B3105" w:rsidRDefault="005B3105">
      <w:pPr>
        <w:pStyle w:val="BodyText"/>
        <w:spacing w:before="1"/>
      </w:pPr>
    </w:p>
    <w:p w:rsidR="005B3105" w:rsidRDefault="008746FA">
      <w:pPr>
        <w:pStyle w:val="ListParagraph"/>
        <w:numPr>
          <w:ilvl w:val="1"/>
          <w:numId w:val="1"/>
        </w:numPr>
        <w:tabs>
          <w:tab w:val="left" w:pos="1199"/>
          <w:tab w:val="left" w:pos="1200"/>
        </w:tabs>
        <w:ind w:right="719" w:hanging="720"/>
      </w:pPr>
      <w:r>
        <w:t>If CONSULTANT violates any provision of this Contract pertaining to the duties imposed by Subsection 8-17.5-102, C.R.S. the CITY may terminate this Contract. If this Contract is so terminated, CONSULTANT shall be liable for actual and consequential damages to the CITY arising out of CONSULTANT’S violation of Subsection 8-17.5-102,</w:t>
      </w:r>
      <w:r>
        <w:rPr>
          <w:spacing w:val="-21"/>
        </w:rPr>
        <w:t xml:space="preserve"> </w:t>
      </w:r>
      <w:r>
        <w:t>C.R.S.</w:t>
      </w:r>
    </w:p>
    <w:p w:rsidR="005B3105" w:rsidRDefault="005B3105">
      <w:pPr>
        <w:pStyle w:val="BodyText"/>
        <w:spacing w:before="10"/>
        <w:rPr>
          <w:sz w:val="21"/>
        </w:rPr>
      </w:pPr>
    </w:p>
    <w:p w:rsidR="005B3105" w:rsidRDefault="008746FA">
      <w:pPr>
        <w:pStyle w:val="ListParagraph"/>
        <w:numPr>
          <w:ilvl w:val="1"/>
          <w:numId w:val="1"/>
        </w:numPr>
        <w:tabs>
          <w:tab w:val="left" w:pos="1199"/>
          <w:tab w:val="left" w:pos="1200"/>
        </w:tabs>
        <w:spacing w:before="1"/>
        <w:ind w:right="185" w:hanging="720"/>
      </w:pPr>
      <w:r>
        <w:t>By signing this Agreement, the CONSULTANT certifies that it shall in all respects comply with the provisions of C.R.S. § 8-17.5-101, et</w:t>
      </w:r>
      <w:r>
        <w:rPr>
          <w:spacing w:val="-12"/>
        </w:rPr>
        <w:t xml:space="preserve"> </w:t>
      </w:r>
      <w:r>
        <w:t>seq.</w:t>
      </w:r>
    </w:p>
    <w:p w:rsidR="005B3105" w:rsidRDefault="005B3105">
      <w:pPr>
        <w:pStyle w:val="BodyText"/>
        <w:rPr>
          <w:sz w:val="26"/>
        </w:rPr>
      </w:pPr>
    </w:p>
    <w:p w:rsidR="005B3105" w:rsidRDefault="008746FA">
      <w:pPr>
        <w:pStyle w:val="BodyText"/>
        <w:spacing w:before="215"/>
        <w:ind w:left="3381"/>
      </w:pPr>
      <w:r>
        <w:t>ARTICLE 30 – ELECTRONIC SIGNATURES</w:t>
      </w:r>
    </w:p>
    <w:p w:rsidR="005B3105" w:rsidRDefault="005B3105">
      <w:pPr>
        <w:pStyle w:val="BodyText"/>
        <w:spacing w:before="1"/>
      </w:pPr>
    </w:p>
    <w:p w:rsidR="005B3105" w:rsidRDefault="008746FA">
      <w:pPr>
        <w:pStyle w:val="BodyText"/>
        <w:ind w:left="119" w:right="962"/>
      </w:pPr>
      <w:r>
        <w:t>The Contract Documents may be executed in two or more counterparts, each of which shall be deemed an original but all of which together shall constitute one and the same document. The Contract Documents, including all component parts set forth above, may be executed and delivered by electronic signature by any of the parties and all parties consent to the use of electronic signatures.</w:t>
      </w:r>
    </w:p>
    <w:p w:rsidR="005B3105" w:rsidRDefault="005B3105">
      <w:pPr>
        <w:sectPr w:rsidR="005B3105" w:rsidSect="00281BF8">
          <w:pgSz w:w="12240" w:h="15840"/>
          <w:pgMar w:top="1380" w:right="380" w:bottom="280" w:left="1080" w:header="720" w:footer="720" w:gutter="0"/>
          <w:cols w:space="720"/>
        </w:sectPr>
      </w:pPr>
    </w:p>
    <w:p w:rsidR="005B3105" w:rsidRDefault="008746FA">
      <w:pPr>
        <w:pStyle w:val="BodyText"/>
        <w:spacing w:before="80"/>
        <w:ind w:left="3948" w:right="3633"/>
        <w:jc w:val="center"/>
      </w:pPr>
      <w:r>
        <w:t>ARTICLE 31 - NOTICE</w:t>
      </w:r>
    </w:p>
    <w:p w:rsidR="005B3105" w:rsidRDefault="005B3105">
      <w:pPr>
        <w:pStyle w:val="BodyText"/>
        <w:spacing w:before="10"/>
        <w:rPr>
          <w:sz w:val="21"/>
        </w:rPr>
      </w:pPr>
    </w:p>
    <w:p w:rsidR="005B3105" w:rsidRDefault="008746FA">
      <w:pPr>
        <w:pStyle w:val="BodyText"/>
        <w:spacing w:before="1"/>
        <w:ind w:left="119" w:right="142"/>
      </w:pPr>
      <w:r>
        <w:t>All notices required in this Contract shall be sent by certified mail, return receipt requested, and if sent to the CITY shall be mailed to:</w:t>
      </w:r>
    </w:p>
    <w:p w:rsidR="005B3105" w:rsidRDefault="005B3105">
      <w:pPr>
        <w:pStyle w:val="BodyText"/>
        <w:spacing w:before="11"/>
        <w:rPr>
          <w:sz w:val="21"/>
        </w:rPr>
      </w:pPr>
    </w:p>
    <w:p w:rsidR="005B3105" w:rsidRDefault="008746FA">
      <w:pPr>
        <w:pStyle w:val="BodyText"/>
        <w:ind w:left="119"/>
      </w:pPr>
      <w:r>
        <w:t>City of Greeley</w:t>
      </w:r>
    </w:p>
    <w:p w:rsidR="005B3105" w:rsidRDefault="008746FA">
      <w:pPr>
        <w:pStyle w:val="BodyText"/>
        <w:tabs>
          <w:tab w:val="left" w:pos="1485"/>
        </w:tabs>
        <w:ind w:left="119" w:right="6241"/>
      </w:pPr>
      <w:r>
        <w:t>Project Representative Information Greeley,</w:t>
      </w:r>
      <w:r>
        <w:rPr>
          <w:spacing w:val="-1"/>
        </w:rPr>
        <w:t xml:space="preserve"> </w:t>
      </w:r>
      <w:r>
        <w:t>CO</w:t>
      </w:r>
      <w:r>
        <w:tab/>
        <w:t>80631</w:t>
      </w:r>
    </w:p>
    <w:p w:rsidR="005B3105" w:rsidRDefault="008746FA">
      <w:pPr>
        <w:pStyle w:val="BodyText"/>
        <w:tabs>
          <w:tab w:val="left" w:pos="839"/>
        </w:tabs>
        <w:spacing w:line="265" w:lineRule="exact"/>
        <w:ind w:left="119"/>
      </w:pPr>
      <w:r>
        <w:t>Ph:</w:t>
      </w:r>
      <w:r>
        <w:tab/>
        <w:t>970-</w:t>
      </w:r>
    </w:p>
    <w:p w:rsidR="005B3105" w:rsidRDefault="008746FA">
      <w:pPr>
        <w:pStyle w:val="BodyText"/>
        <w:tabs>
          <w:tab w:val="left" w:pos="839"/>
        </w:tabs>
        <w:spacing w:line="265" w:lineRule="exact"/>
        <w:ind w:left="119"/>
      </w:pPr>
      <w:r>
        <w:t>Fax:</w:t>
      </w:r>
      <w:r>
        <w:tab/>
        <w:t>970-</w:t>
      </w:r>
    </w:p>
    <w:p w:rsidR="005B3105" w:rsidRDefault="008746FA">
      <w:pPr>
        <w:pStyle w:val="BodyText"/>
        <w:spacing w:before="1"/>
        <w:ind w:left="118"/>
      </w:pPr>
      <w:r>
        <w:t>Email:</w:t>
      </w:r>
    </w:p>
    <w:p w:rsidR="005B3105" w:rsidRDefault="008746FA">
      <w:pPr>
        <w:pStyle w:val="BodyText"/>
        <w:spacing w:before="57" w:line="534" w:lineRule="exact"/>
        <w:ind w:left="118" w:right="4677"/>
      </w:pPr>
      <w:r>
        <w:t>and if sent to the CONSULTANT shall be mailed to: Vendor Information</w:t>
      </w:r>
    </w:p>
    <w:p w:rsidR="005B3105" w:rsidRDefault="008746FA">
      <w:pPr>
        <w:pStyle w:val="BodyText"/>
        <w:spacing w:line="203" w:lineRule="exact"/>
        <w:ind w:left="117"/>
      </w:pPr>
      <w:r>
        <w:t>Ph:</w:t>
      </w:r>
    </w:p>
    <w:p w:rsidR="005B3105" w:rsidRDefault="008746FA">
      <w:pPr>
        <w:pStyle w:val="BodyText"/>
        <w:spacing w:before="1"/>
        <w:ind w:left="117" w:right="9021"/>
      </w:pPr>
      <w:r>
        <w:t>Fax: Email:</w:t>
      </w:r>
    </w:p>
    <w:p w:rsidR="005B3105" w:rsidRDefault="005B3105">
      <w:pPr>
        <w:pStyle w:val="BodyText"/>
        <w:spacing w:before="11"/>
        <w:rPr>
          <w:sz w:val="21"/>
        </w:rPr>
      </w:pPr>
    </w:p>
    <w:p w:rsidR="005B3105" w:rsidRDefault="008746FA">
      <w:pPr>
        <w:pStyle w:val="BodyText"/>
        <w:ind w:left="117" w:right="91"/>
      </w:pPr>
      <w:r>
        <w:t>IN WITNESS WHEREOF, the parties have made and executed this Contract and have hereunto set his/her hand the day and year above written.</w:t>
      </w:r>
    </w:p>
    <w:p w:rsidR="005B3105" w:rsidRDefault="005B3105">
      <w:pPr>
        <w:pStyle w:val="BodyText"/>
        <w:spacing w:before="5"/>
      </w:pPr>
    </w:p>
    <w:p w:rsidR="005B3105" w:rsidRDefault="008746FA">
      <w:pPr>
        <w:pStyle w:val="BodyText"/>
        <w:tabs>
          <w:tab w:val="left" w:pos="4437"/>
        </w:tabs>
        <w:spacing w:line="790" w:lineRule="atLeast"/>
        <w:ind w:left="395" w:right="3998" w:hanging="1"/>
      </w:pPr>
      <w:r>
        <w:t>City of</w:t>
      </w:r>
      <w:r>
        <w:rPr>
          <w:spacing w:val="-6"/>
        </w:rPr>
        <w:t xml:space="preserve"> </w:t>
      </w:r>
      <w:r>
        <w:t>Greeley,</w:t>
      </w:r>
      <w:r>
        <w:rPr>
          <w:spacing w:val="-1"/>
        </w:rPr>
        <w:t xml:space="preserve"> </w:t>
      </w:r>
      <w:r>
        <w:t>Colorado</w:t>
      </w:r>
      <w:r>
        <w:tab/>
        <w:t>Vendor</w:t>
      </w:r>
      <w:r>
        <w:rPr>
          <w:spacing w:val="-2"/>
        </w:rPr>
        <w:t xml:space="preserve"> </w:t>
      </w:r>
      <w:r>
        <w:t>Name</w:t>
      </w:r>
      <w:r>
        <w:rPr>
          <w:spacing w:val="-1"/>
        </w:rPr>
        <w:t xml:space="preserve"> </w:t>
      </w:r>
      <w:r>
        <w:t>Approved as to</w:t>
      </w:r>
      <w:r>
        <w:rPr>
          <w:spacing w:val="-14"/>
        </w:rPr>
        <w:t xml:space="preserve"> </w:t>
      </w:r>
      <w:r>
        <w:t>Substance</w:t>
      </w:r>
    </w:p>
    <w:p w:rsidR="005B3105" w:rsidRDefault="00562BE6">
      <w:pPr>
        <w:pStyle w:val="BodyText"/>
        <w:spacing w:before="6"/>
        <w:rPr>
          <w:sz w:val="16"/>
        </w:rPr>
      </w:pPr>
      <w:r>
        <w:pict>
          <v:line id="_x0000_s1050" style="position:absolute;z-index:251662848;mso-wrap-distance-left:0;mso-wrap-distance-right:0;mso-position-horizontal-relative:page" from="73.8pt,12.3pt" to="241.7pt,12.3pt" strokeweight=".24536mm">
            <w10:wrap type="topAndBottom" anchorx="page"/>
          </v:line>
        </w:pict>
      </w:r>
      <w:r>
        <w:pict>
          <v:line id="_x0000_s1049" style="position:absolute;z-index:251663872;mso-wrap-distance-left:0;mso-wrap-distance-right:0;mso-position-horizontal-relative:page" from="275.85pt,12.3pt" to="522.15pt,12.3pt" strokeweight=".24536mm">
            <w10:wrap type="topAndBottom" anchorx="page"/>
          </v:line>
        </w:pict>
      </w:r>
    </w:p>
    <w:p w:rsidR="005B3105" w:rsidRDefault="008746FA">
      <w:pPr>
        <w:pStyle w:val="BodyText"/>
        <w:tabs>
          <w:tab w:val="left" w:pos="4437"/>
        </w:tabs>
        <w:ind w:left="395"/>
      </w:pPr>
      <w:r>
        <w:t>City</w:t>
      </w:r>
      <w:r>
        <w:rPr>
          <w:spacing w:val="-5"/>
        </w:rPr>
        <w:t xml:space="preserve"> </w:t>
      </w:r>
      <w:r>
        <w:t>Manager-Roy</w:t>
      </w:r>
      <w:r>
        <w:rPr>
          <w:spacing w:val="-2"/>
        </w:rPr>
        <w:t xml:space="preserve"> </w:t>
      </w:r>
      <w:r>
        <w:t>Otto</w:t>
      </w:r>
      <w:r>
        <w:tab/>
        <w:t>By</w:t>
      </w:r>
    </w:p>
    <w:p w:rsidR="005B3105" w:rsidRDefault="005B3105">
      <w:pPr>
        <w:pStyle w:val="BodyText"/>
        <w:rPr>
          <w:sz w:val="20"/>
        </w:rPr>
      </w:pPr>
    </w:p>
    <w:p w:rsidR="005B3105" w:rsidRDefault="005B3105">
      <w:pPr>
        <w:pStyle w:val="BodyText"/>
        <w:rPr>
          <w:sz w:val="20"/>
        </w:rPr>
      </w:pPr>
    </w:p>
    <w:p w:rsidR="005B3105" w:rsidRDefault="00562BE6">
      <w:pPr>
        <w:pStyle w:val="BodyText"/>
        <w:spacing w:before="6"/>
        <w:rPr>
          <w:sz w:val="20"/>
        </w:rPr>
      </w:pPr>
      <w:r>
        <w:pict>
          <v:line id="_x0000_s1048" style="position:absolute;z-index:251664896;mso-wrap-distance-left:0;mso-wrap-distance-right:0;mso-position-horizontal-relative:page" from="73.8pt,14.7pt" to="235.7pt,14.7pt" strokeweight=".24536mm">
            <w10:wrap type="topAndBottom" anchorx="page"/>
          </v:line>
        </w:pict>
      </w:r>
      <w:r>
        <w:pict>
          <v:line id="_x0000_s1047" style="position:absolute;z-index:251665920;mso-wrap-distance-left:0;mso-wrap-distance-right:0;mso-position-horizontal-relative:page" from="275.9pt,14.7pt" to="522.15pt,14.7pt" strokeweight=".24536mm">
            <w10:wrap type="topAndBottom" anchorx="page"/>
          </v:line>
        </w:pict>
      </w:r>
    </w:p>
    <w:p w:rsidR="005B3105" w:rsidRDefault="008746FA">
      <w:pPr>
        <w:pStyle w:val="BodyText"/>
        <w:tabs>
          <w:tab w:val="left" w:pos="4437"/>
        </w:tabs>
        <w:spacing w:line="251" w:lineRule="exact"/>
        <w:ind w:left="393"/>
      </w:pPr>
      <w:r>
        <w:t>Reviewed as to</w:t>
      </w:r>
      <w:r>
        <w:rPr>
          <w:spacing w:val="-2"/>
        </w:rPr>
        <w:t xml:space="preserve"> </w:t>
      </w:r>
      <w:r>
        <w:t>Legal</w:t>
      </w:r>
      <w:r>
        <w:rPr>
          <w:spacing w:val="-5"/>
        </w:rPr>
        <w:t xml:space="preserve"> </w:t>
      </w:r>
      <w:r>
        <w:t>Form</w:t>
      </w:r>
      <w:r>
        <w:tab/>
        <w:t>Title</w:t>
      </w:r>
    </w:p>
    <w:p w:rsidR="005B3105" w:rsidRDefault="005B3105">
      <w:pPr>
        <w:pStyle w:val="BodyText"/>
        <w:spacing w:before="11"/>
        <w:rPr>
          <w:sz w:val="21"/>
        </w:rPr>
      </w:pPr>
    </w:p>
    <w:p w:rsidR="005B3105" w:rsidRDefault="008746FA">
      <w:pPr>
        <w:pStyle w:val="BodyText"/>
        <w:ind w:left="393"/>
      </w:pPr>
      <w:r>
        <w:t>OFFICE OF THE CITY ATTORNEY</w:t>
      </w:r>
    </w:p>
    <w:p w:rsidR="005B3105" w:rsidRDefault="005B3105">
      <w:pPr>
        <w:pStyle w:val="BodyText"/>
        <w:rPr>
          <w:sz w:val="26"/>
        </w:rPr>
      </w:pPr>
    </w:p>
    <w:p w:rsidR="005B3105" w:rsidRDefault="008746FA">
      <w:pPr>
        <w:pStyle w:val="BodyText"/>
        <w:tabs>
          <w:tab w:val="left" w:pos="3780"/>
        </w:tabs>
        <w:spacing w:before="217"/>
        <w:ind w:left="395" w:right="5977"/>
      </w:pPr>
      <w:r>
        <w:t>By:</w:t>
      </w:r>
      <w:r>
        <w:rPr>
          <w:u w:val="single"/>
        </w:rPr>
        <w:tab/>
      </w:r>
      <w:r>
        <w:t xml:space="preserve"> City Attorney-Doug</w:t>
      </w:r>
      <w:r>
        <w:rPr>
          <w:spacing w:val="-13"/>
        </w:rPr>
        <w:t xml:space="preserve"> </w:t>
      </w:r>
      <w:r>
        <w:t>Marek</w:t>
      </w:r>
    </w:p>
    <w:p w:rsidR="005B3105" w:rsidRDefault="005B3105">
      <w:pPr>
        <w:pStyle w:val="BodyText"/>
        <w:rPr>
          <w:sz w:val="26"/>
        </w:rPr>
      </w:pPr>
    </w:p>
    <w:p w:rsidR="005B3105" w:rsidRDefault="008746FA">
      <w:pPr>
        <w:pStyle w:val="BodyText"/>
        <w:spacing w:before="217"/>
        <w:ind w:left="393" w:right="7045" w:firstLine="2"/>
      </w:pPr>
      <w:r>
        <w:t>Certification of Contract Funds Availability</w:t>
      </w:r>
    </w:p>
    <w:p w:rsidR="005B3105" w:rsidRDefault="005B3105">
      <w:pPr>
        <w:pStyle w:val="BodyText"/>
        <w:rPr>
          <w:sz w:val="20"/>
        </w:rPr>
      </w:pPr>
    </w:p>
    <w:p w:rsidR="005B3105" w:rsidRDefault="00562BE6">
      <w:pPr>
        <w:pStyle w:val="BodyText"/>
        <w:spacing w:before="7"/>
        <w:rPr>
          <w:sz w:val="18"/>
        </w:rPr>
      </w:pPr>
      <w:r>
        <w:pict>
          <v:line id="_x0000_s1046" style="position:absolute;z-index:251666944;mso-wrap-distance-left:0;mso-wrap-distance-right:0;mso-position-horizontal-relative:page" from="73.8pt,13.55pt" to="247.7pt,13.55pt" strokeweight=".24536mm">
            <w10:wrap type="topAndBottom" anchorx="page"/>
          </v:line>
        </w:pict>
      </w:r>
    </w:p>
    <w:p w:rsidR="005B3105" w:rsidRDefault="008746FA">
      <w:pPr>
        <w:pStyle w:val="BodyText"/>
        <w:spacing w:line="248" w:lineRule="exact"/>
        <w:ind w:left="395"/>
      </w:pPr>
      <w:r>
        <w:t>Director of Finance-</w:t>
      </w:r>
      <w:r w:rsidR="00CB5FF1">
        <w:t>Renee Wheeler</w:t>
      </w:r>
    </w:p>
    <w:p w:rsidR="005B3105" w:rsidRDefault="005B3105">
      <w:pPr>
        <w:spacing w:line="248" w:lineRule="exact"/>
        <w:sectPr w:rsidR="005B3105" w:rsidSect="00281BF8">
          <w:pgSz w:w="12240" w:h="15840"/>
          <w:pgMar w:top="1120" w:right="1400" w:bottom="280" w:left="1080" w:header="720" w:footer="720" w:gutter="0"/>
          <w:cols w:space="720"/>
        </w:sectPr>
      </w:pPr>
    </w:p>
    <w:p w:rsidR="005B3105" w:rsidRDefault="008746FA">
      <w:pPr>
        <w:tabs>
          <w:tab w:val="left" w:pos="7821"/>
        </w:tabs>
        <w:spacing w:before="50"/>
        <w:ind w:left="2782"/>
        <w:rPr>
          <w:rFonts w:ascii="Arial"/>
          <w:b/>
          <w:sz w:val="18"/>
        </w:rPr>
      </w:pPr>
      <w:r>
        <w:rPr>
          <w:rFonts w:ascii="Arial"/>
          <w:b/>
          <w:color w:val="231F20"/>
          <w:sz w:val="18"/>
        </w:rPr>
        <w:t>Client#:</w:t>
      </w:r>
      <w:r>
        <w:rPr>
          <w:rFonts w:ascii="Arial"/>
          <w:b/>
          <w:color w:val="231F20"/>
          <w:spacing w:val="-1"/>
          <w:sz w:val="18"/>
        </w:rPr>
        <w:t xml:space="preserve"> </w:t>
      </w:r>
      <w:r>
        <w:rPr>
          <w:rFonts w:ascii="Arial"/>
          <w:b/>
          <w:color w:val="231F20"/>
          <w:sz w:val="18"/>
        </w:rPr>
        <w:t>12170</w:t>
      </w:r>
      <w:r>
        <w:rPr>
          <w:rFonts w:ascii="Arial"/>
          <w:b/>
          <w:color w:val="231F20"/>
          <w:sz w:val="18"/>
        </w:rPr>
        <w:tab/>
        <w:t>GRECI</w:t>
      </w:r>
    </w:p>
    <w:tbl>
      <w:tblPr>
        <w:tblW w:w="0" w:type="auto"/>
        <w:tblInd w:w="118" w:type="dxa"/>
        <w:tblBorders>
          <w:top w:val="single" w:sz="9" w:space="0" w:color="231F20"/>
          <w:left w:val="single" w:sz="9" w:space="0" w:color="231F20"/>
          <w:bottom w:val="single" w:sz="9" w:space="0" w:color="231F20"/>
          <w:right w:val="single" w:sz="9" w:space="0" w:color="231F20"/>
          <w:insideH w:val="single" w:sz="9" w:space="0" w:color="231F20"/>
          <w:insideV w:val="single" w:sz="9" w:space="0" w:color="231F20"/>
        </w:tblBorders>
        <w:tblLayout w:type="fixed"/>
        <w:tblCellMar>
          <w:left w:w="0" w:type="dxa"/>
          <w:right w:w="0" w:type="dxa"/>
        </w:tblCellMar>
        <w:tblLook w:val="01E0" w:firstRow="1" w:lastRow="1" w:firstColumn="1" w:lastColumn="1" w:noHBand="0" w:noVBand="0"/>
      </w:tblPr>
      <w:tblGrid>
        <w:gridCol w:w="5775"/>
        <w:gridCol w:w="3542"/>
        <w:gridCol w:w="361"/>
        <w:gridCol w:w="795"/>
        <w:gridCol w:w="1013"/>
      </w:tblGrid>
      <w:tr w:rsidR="005B3105">
        <w:trPr>
          <w:trHeight w:hRule="exact" w:val="484"/>
        </w:trPr>
        <w:tc>
          <w:tcPr>
            <w:tcW w:w="9678" w:type="dxa"/>
            <w:gridSpan w:val="3"/>
            <w:tcBorders>
              <w:top w:val="nil"/>
              <w:left w:val="nil"/>
            </w:tcBorders>
          </w:tcPr>
          <w:p w:rsidR="005B3105" w:rsidRDefault="008746FA">
            <w:pPr>
              <w:pStyle w:val="TableParagraph"/>
              <w:tabs>
                <w:tab w:val="left" w:pos="2153"/>
              </w:tabs>
              <w:spacing w:line="269" w:lineRule="exact"/>
              <w:ind w:left="235"/>
              <w:rPr>
                <w:b/>
                <w:sz w:val="36"/>
              </w:rPr>
            </w:pPr>
            <w:r>
              <w:rPr>
                <w:b/>
                <w:i/>
                <w:color w:val="231F20"/>
                <w:position w:val="2"/>
                <w:sz w:val="32"/>
              </w:rPr>
              <w:t>ACORD</w:t>
            </w:r>
            <w:r>
              <w:rPr>
                <w:b/>
                <w:i/>
                <w:color w:val="231F20"/>
                <w:position w:val="2"/>
                <w:sz w:val="32"/>
              </w:rPr>
              <w:tab/>
            </w:r>
            <w:r>
              <w:rPr>
                <w:b/>
                <w:color w:val="231F20"/>
                <w:sz w:val="36"/>
              </w:rPr>
              <w:t>CERTIFICATE OF LIABILITY INSURANCE</w:t>
            </w:r>
          </w:p>
          <w:p w:rsidR="005B3105" w:rsidRDefault="008746FA">
            <w:pPr>
              <w:pStyle w:val="TableParagraph"/>
              <w:spacing w:line="46" w:lineRule="exact"/>
              <w:ind w:left="1408"/>
              <w:rPr>
                <w:sz w:val="8"/>
              </w:rPr>
            </w:pPr>
            <w:r>
              <w:rPr>
                <w:color w:val="231F20"/>
                <w:sz w:val="8"/>
              </w:rPr>
              <w:t>TM</w:t>
            </w:r>
          </w:p>
        </w:tc>
        <w:tc>
          <w:tcPr>
            <w:tcW w:w="1808" w:type="dxa"/>
            <w:gridSpan w:val="2"/>
          </w:tcPr>
          <w:p w:rsidR="005B3105" w:rsidRDefault="008746FA">
            <w:pPr>
              <w:pStyle w:val="TableParagraph"/>
              <w:spacing w:before="2"/>
              <w:ind w:left="247" w:right="298"/>
              <w:jc w:val="center"/>
              <w:rPr>
                <w:b/>
                <w:sz w:val="12"/>
              </w:rPr>
            </w:pPr>
            <w:r>
              <w:rPr>
                <w:b/>
                <w:color w:val="231F20"/>
                <w:sz w:val="12"/>
              </w:rPr>
              <w:t>DATE (MM/DD/YYYY)</w:t>
            </w:r>
          </w:p>
          <w:p w:rsidR="005B3105" w:rsidRDefault="008746FA">
            <w:pPr>
              <w:pStyle w:val="TableParagraph"/>
              <w:spacing w:before="67"/>
              <w:ind w:left="175" w:right="298"/>
              <w:jc w:val="center"/>
              <w:rPr>
                <w:b/>
                <w:sz w:val="18"/>
              </w:rPr>
            </w:pPr>
            <w:r>
              <w:rPr>
                <w:b/>
                <w:color w:val="231F20"/>
                <w:sz w:val="18"/>
              </w:rPr>
              <w:t>05/14/2013</w:t>
            </w:r>
          </w:p>
        </w:tc>
      </w:tr>
      <w:tr w:rsidR="005B3105">
        <w:trPr>
          <w:trHeight w:hRule="exact" w:val="846"/>
        </w:trPr>
        <w:tc>
          <w:tcPr>
            <w:tcW w:w="11486" w:type="dxa"/>
            <w:gridSpan w:val="5"/>
          </w:tcPr>
          <w:p w:rsidR="005B3105" w:rsidRDefault="008746FA">
            <w:pPr>
              <w:pStyle w:val="TableParagraph"/>
              <w:spacing w:line="173" w:lineRule="exact"/>
              <w:ind w:left="194"/>
              <w:jc w:val="both"/>
              <w:rPr>
                <w:b/>
                <w:sz w:val="16"/>
              </w:rPr>
            </w:pPr>
            <w:r>
              <w:rPr>
                <w:b/>
                <w:color w:val="231F20"/>
                <w:sz w:val="16"/>
              </w:rPr>
              <w:t>THIS CERTIFICATE IS ISSUED AS A MATTER OF INFORMATION ONLY AND CONFERS NO RIGHTS UPON THE CERTIFICATE HOLDER. THIS</w:t>
            </w:r>
          </w:p>
          <w:p w:rsidR="005B3105" w:rsidRDefault="008746FA">
            <w:pPr>
              <w:pStyle w:val="TableParagraph"/>
              <w:spacing w:before="10" w:line="252" w:lineRule="auto"/>
              <w:ind w:left="194" w:right="742"/>
              <w:jc w:val="both"/>
              <w:rPr>
                <w:b/>
                <w:sz w:val="16"/>
              </w:rPr>
            </w:pPr>
            <w:r>
              <w:rPr>
                <w:b/>
                <w:color w:val="231F20"/>
                <w:sz w:val="16"/>
              </w:rPr>
              <w:t>CERTIFICATE DOES NOT AFFIRMATIVELY OR NEGATIVELY AMEND, EXTEND OR ALTER THE COVERAGE AFFORDED BY THE POLICIES BELOW. THIS CERTIFICATE OF INSURANCE DOES NOT CONSTITUTE A CONTRACT BETWEEN THE ISSUING INSURER(S), AUTHORIZED REPRESENTATIVE OR PRODUCER, AND THE CERTIFICATE HOLDER.</w:t>
            </w:r>
          </w:p>
        </w:tc>
      </w:tr>
      <w:tr w:rsidR="005B3105">
        <w:trPr>
          <w:trHeight w:hRule="exact" w:val="603"/>
        </w:trPr>
        <w:tc>
          <w:tcPr>
            <w:tcW w:w="11486" w:type="dxa"/>
            <w:gridSpan w:val="5"/>
          </w:tcPr>
          <w:p w:rsidR="005B3105" w:rsidRDefault="008746FA">
            <w:pPr>
              <w:pStyle w:val="TableParagraph"/>
              <w:spacing w:line="151" w:lineRule="exact"/>
              <w:ind w:left="194"/>
              <w:rPr>
                <w:b/>
                <w:sz w:val="16"/>
              </w:rPr>
            </w:pPr>
            <w:r>
              <w:rPr>
                <w:b/>
                <w:color w:val="231F20"/>
                <w:sz w:val="16"/>
              </w:rPr>
              <w:t>IMPORTANT: If the certificate holder is an ADDITIONAL INSURED, the policy(ies) must be endorsed. If SUBROGATION IS WAIVED, subject to</w:t>
            </w:r>
          </w:p>
          <w:p w:rsidR="005B3105" w:rsidRDefault="008746FA">
            <w:pPr>
              <w:pStyle w:val="TableParagraph"/>
              <w:spacing w:before="10" w:line="249" w:lineRule="auto"/>
              <w:ind w:left="194" w:right="287"/>
              <w:rPr>
                <w:b/>
                <w:sz w:val="16"/>
              </w:rPr>
            </w:pPr>
            <w:r>
              <w:rPr>
                <w:b/>
                <w:color w:val="231F20"/>
                <w:sz w:val="16"/>
              </w:rPr>
              <w:t>the terms and conditions of the policy, certain policies may require an endorsement. A statement on this certificate does not confer rights to the certificate holder in lieu of such endorsement(s).</w:t>
            </w:r>
          </w:p>
        </w:tc>
      </w:tr>
      <w:tr w:rsidR="005B3105">
        <w:trPr>
          <w:trHeight w:hRule="exact" w:val="240"/>
        </w:trPr>
        <w:tc>
          <w:tcPr>
            <w:tcW w:w="5775" w:type="dxa"/>
            <w:vMerge w:val="restart"/>
            <w:tcBorders>
              <w:right w:val="single" w:sz="2" w:space="0" w:color="231F20"/>
            </w:tcBorders>
          </w:tcPr>
          <w:p w:rsidR="005B3105" w:rsidRDefault="008746FA">
            <w:pPr>
              <w:pStyle w:val="TableParagraph"/>
              <w:spacing w:before="3"/>
              <w:ind w:left="50"/>
              <w:rPr>
                <w:b/>
                <w:sz w:val="12"/>
              </w:rPr>
            </w:pPr>
            <w:r>
              <w:rPr>
                <w:b/>
                <w:color w:val="231F20"/>
                <w:sz w:val="12"/>
              </w:rPr>
              <w:t>PRODUCER</w:t>
            </w:r>
          </w:p>
          <w:p w:rsidR="005B3105" w:rsidRDefault="008746FA">
            <w:pPr>
              <w:pStyle w:val="TableParagraph"/>
              <w:spacing w:before="16"/>
              <w:ind w:left="50"/>
              <w:rPr>
                <w:b/>
                <w:sz w:val="18"/>
              </w:rPr>
            </w:pPr>
            <w:r>
              <w:rPr>
                <w:b/>
                <w:color w:val="231F20"/>
                <w:sz w:val="18"/>
              </w:rPr>
              <w:t>ABC Insurance Company</w:t>
            </w:r>
          </w:p>
          <w:p w:rsidR="005B3105" w:rsidRDefault="008746FA">
            <w:pPr>
              <w:pStyle w:val="TableParagraph"/>
              <w:spacing w:before="32" w:line="278" w:lineRule="auto"/>
              <w:ind w:left="50" w:right="4351"/>
              <w:rPr>
                <w:b/>
                <w:sz w:val="18"/>
              </w:rPr>
            </w:pPr>
            <w:r>
              <w:rPr>
                <w:b/>
                <w:color w:val="231F20"/>
                <w:sz w:val="18"/>
              </w:rPr>
              <w:t>P. O. Box 1234 Anywhere, USA</w:t>
            </w:r>
          </w:p>
        </w:tc>
        <w:tc>
          <w:tcPr>
            <w:tcW w:w="5711" w:type="dxa"/>
            <w:gridSpan w:val="4"/>
            <w:tcBorders>
              <w:left w:val="single" w:sz="2" w:space="0" w:color="231F20"/>
              <w:bottom w:val="single" w:sz="2" w:space="0" w:color="231F20"/>
            </w:tcBorders>
          </w:tcPr>
          <w:p w:rsidR="005B3105" w:rsidRDefault="008746FA">
            <w:pPr>
              <w:pStyle w:val="TableParagraph"/>
              <w:spacing w:line="84" w:lineRule="exact"/>
              <w:ind w:left="61"/>
              <w:rPr>
                <w:b/>
                <w:sz w:val="12"/>
              </w:rPr>
            </w:pPr>
            <w:r>
              <w:rPr>
                <w:b/>
                <w:color w:val="231F20"/>
                <w:sz w:val="12"/>
              </w:rPr>
              <w:t>CONTACT</w:t>
            </w:r>
          </w:p>
          <w:p w:rsidR="005B3105" w:rsidRDefault="008746FA">
            <w:pPr>
              <w:pStyle w:val="TableParagraph"/>
              <w:spacing w:line="124" w:lineRule="exact"/>
              <w:ind w:left="61"/>
              <w:rPr>
                <w:b/>
                <w:sz w:val="12"/>
              </w:rPr>
            </w:pPr>
            <w:r>
              <w:rPr>
                <w:b/>
                <w:color w:val="231F20"/>
                <w:sz w:val="12"/>
              </w:rPr>
              <w:t>NAME:</w:t>
            </w:r>
          </w:p>
        </w:tc>
      </w:tr>
      <w:tr w:rsidR="005B3105">
        <w:trPr>
          <w:trHeight w:hRule="exact" w:val="244"/>
        </w:trPr>
        <w:tc>
          <w:tcPr>
            <w:tcW w:w="5775" w:type="dxa"/>
            <w:vMerge/>
            <w:tcBorders>
              <w:right w:val="single" w:sz="2" w:space="0" w:color="231F20"/>
            </w:tcBorders>
          </w:tcPr>
          <w:p w:rsidR="005B3105" w:rsidRDefault="005B3105"/>
        </w:tc>
        <w:tc>
          <w:tcPr>
            <w:tcW w:w="3542" w:type="dxa"/>
            <w:tcBorders>
              <w:top w:val="single" w:sz="2" w:space="0" w:color="231F20"/>
              <w:left w:val="single" w:sz="2" w:space="0" w:color="231F20"/>
              <w:bottom w:val="single" w:sz="2" w:space="0" w:color="231F20"/>
              <w:right w:val="single" w:sz="2" w:space="0" w:color="231F20"/>
            </w:tcBorders>
          </w:tcPr>
          <w:p w:rsidR="005B3105" w:rsidRDefault="008746FA">
            <w:pPr>
              <w:pStyle w:val="TableParagraph"/>
              <w:spacing w:line="98" w:lineRule="exact"/>
              <w:ind w:left="61"/>
              <w:rPr>
                <w:b/>
                <w:sz w:val="12"/>
              </w:rPr>
            </w:pPr>
            <w:r>
              <w:rPr>
                <w:b/>
                <w:color w:val="231F20"/>
                <w:sz w:val="12"/>
              </w:rPr>
              <w:t>PHONE</w:t>
            </w:r>
          </w:p>
          <w:p w:rsidR="005B3105" w:rsidRDefault="008746FA">
            <w:pPr>
              <w:pStyle w:val="TableParagraph"/>
              <w:spacing w:line="124" w:lineRule="exact"/>
              <w:ind w:left="61"/>
              <w:rPr>
                <w:b/>
                <w:sz w:val="12"/>
              </w:rPr>
            </w:pPr>
            <w:r>
              <w:rPr>
                <w:b/>
                <w:color w:val="231F20"/>
                <w:sz w:val="12"/>
              </w:rPr>
              <w:t>(A/C, No, Ext):</w:t>
            </w:r>
          </w:p>
        </w:tc>
        <w:tc>
          <w:tcPr>
            <w:tcW w:w="2169" w:type="dxa"/>
            <w:gridSpan w:val="3"/>
            <w:tcBorders>
              <w:top w:val="single" w:sz="2" w:space="0" w:color="231F20"/>
              <w:left w:val="single" w:sz="2" w:space="0" w:color="231F20"/>
              <w:bottom w:val="single" w:sz="2" w:space="0" w:color="231F20"/>
            </w:tcBorders>
          </w:tcPr>
          <w:p w:rsidR="005B3105" w:rsidRDefault="008746FA">
            <w:pPr>
              <w:pStyle w:val="TableParagraph"/>
              <w:spacing w:line="89" w:lineRule="exact"/>
              <w:ind w:left="58"/>
              <w:rPr>
                <w:b/>
                <w:sz w:val="12"/>
              </w:rPr>
            </w:pPr>
            <w:r>
              <w:rPr>
                <w:b/>
                <w:color w:val="231F20"/>
                <w:sz w:val="12"/>
              </w:rPr>
              <w:t>FAX</w:t>
            </w:r>
          </w:p>
          <w:p w:rsidR="005B3105" w:rsidRDefault="008746FA">
            <w:pPr>
              <w:pStyle w:val="TableParagraph"/>
              <w:spacing w:line="124" w:lineRule="exact"/>
              <w:ind w:left="58"/>
              <w:rPr>
                <w:b/>
                <w:sz w:val="12"/>
              </w:rPr>
            </w:pPr>
            <w:r>
              <w:rPr>
                <w:b/>
                <w:color w:val="231F20"/>
                <w:sz w:val="12"/>
              </w:rPr>
              <w:t>(A/C, No):</w:t>
            </w:r>
          </w:p>
        </w:tc>
      </w:tr>
      <w:tr w:rsidR="005B3105">
        <w:trPr>
          <w:trHeight w:hRule="exact" w:val="242"/>
        </w:trPr>
        <w:tc>
          <w:tcPr>
            <w:tcW w:w="5775" w:type="dxa"/>
            <w:vMerge/>
            <w:tcBorders>
              <w:right w:val="single" w:sz="2" w:space="0" w:color="231F20"/>
            </w:tcBorders>
          </w:tcPr>
          <w:p w:rsidR="005B3105" w:rsidRDefault="005B3105"/>
        </w:tc>
        <w:tc>
          <w:tcPr>
            <w:tcW w:w="5711" w:type="dxa"/>
            <w:gridSpan w:val="4"/>
            <w:tcBorders>
              <w:top w:val="single" w:sz="2" w:space="0" w:color="231F20"/>
              <w:left w:val="single" w:sz="2" w:space="0" w:color="231F20"/>
              <w:bottom w:val="single" w:sz="2" w:space="0" w:color="231F20"/>
              <w:right w:val="single" w:sz="10" w:space="0" w:color="231F20"/>
            </w:tcBorders>
          </w:tcPr>
          <w:p w:rsidR="005B3105" w:rsidRDefault="008746FA">
            <w:pPr>
              <w:pStyle w:val="TableParagraph"/>
              <w:spacing w:line="89" w:lineRule="exact"/>
              <w:ind w:left="61"/>
              <w:rPr>
                <w:b/>
                <w:sz w:val="12"/>
              </w:rPr>
            </w:pPr>
            <w:r>
              <w:rPr>
                <w:b/>
                <w:color w:val="231F20"/>
                <w:sz w:val="12"/>
              </w:rPr>
              <w:t>E-MAIL</w:t>
            </w:r>
          </w:p>
          <w:p w:rsidR="005B3105" w:rsidRDefault="008746FA">
            <w:pPr>
              <w:pStyle w:val="TableParagraph"/>
              <w:spacing w:line="124" w:lineRule="exact"/>
              <w:ind w:left="61"/>
              <w:rPr>
                <w:b/>
                <w:sz w:val="12"/>
              </w:rPr>
            </w:pPr>
            <w:r>
              <w:rPr>
                <w:b/>
                <w:color w:val="231F20"/>
                <w:sz w:val="12"/>
              </w:rPr>
              <w:t>ADDRESS:</w:t>
            </w:r>
          </w:p>
        </w:tc>
      </w:tr>
      <w:tr w:rsidR="005B3105">
        <w:trPr>
          <w:trHeight w:hRule="exact" w:val="240"/>
        </w:trPr>
        <w:tc>
          <w:tcPr>
            <w:tcW w:w="5775" w:type="dxa"/>
            <w:vMerge/>
            <w:tcBorders>
              <w:right w:val="single" w:sz="2" w:space="0" w:color="231F20"/>
            </w:tcBorders>
          </w:tcPr>
          <w:p w:rsidR="005B3105" w:rsidRDefault="005B3105"/>
        </w:tc>
        <w:tc>
          <w:tcPr>
            <w:tcW w:w="5711" w:type="dxa"/>
            <w:gridSpan w:val="4"/>
            <w:tcBorders>
              <w:top w:val="single" w:sz="2" w:space="0" w:color="231F20"/>
              <w:left w:val="single" w:sz="2" w:space="0" w:color="231F20"/>
              <w:bottom w:val="single" w:sz="2" w:space="0" w:color="231F20"/>
            </w:tcBorders>
          </w:tcPr>
          <w:p w:rsidR="005B3105" w:rsidRDefault="008746FA">
            <w:pPr>
              <w:pStyle w:val="TableParagraph"/>
              <w:spacing w:line="91" w:lineRule="exact"/>
              <w:ind w:left="61"/>
              <w:rPr>
                <w:b/>
                <w:sz w:val="12"/>
              </w:rPr>
            </w:pPr>
            <w:r>
              <w:rPr>
                <w:b/>
                <w:color w:val="231F20"/>
                <w:sz w:val="12"/>
              </w:rPr>
              <w:t>PRODUCER</w:t>
            </w:r>
          </w:p>
          <w:p w:rsidR="005B3105" w:rsidRDefault="008746FA">
            <w:pPr>
              <w:pStyle w:val="TableParagraph"/>
              <w:spacing w:line="130" w:lineRule="exact"/>
              <w:ind w:left="61"/>
              <w:rPr>
                <w:b/>
                <w:sz w:val="12"/>
              </w:rPr>
            </w:pPr>
            <w:r>
              <w:rPr>
                <w:b/>
                <w:color w:val="231F20"/>
                <w:sz w:val="12"/>
              </w:rPr>
              <w:t>CUSTOMER ID #:</w:t>
            </w:r>
          </w:p>
        </w:tc>
      </w:tr>
      <w:tr w:rsidR="005B3105">
        <w:trPr>
          <w:trHeight w:hRule="exact" w:val="242"/>
        </w:trPr>
        <w:tc>
          <w:tcPr>
            <w:tcW w:w="5775" w:type="dxa"/>
            <w:vMerge/>
            <w:tcBorders>
              <w:bottom w:val="single" w:sz="2" w:space="0" w:color="231F20"/>
              <w:right w:val="single" w:sz="2" w:space="0" w:color="231F20"/>
            </w:tcBorders>
          </w:tcPr>
          <w:p w:rsidR="005B3105" w:rsidRDefault="005B3105"/>
        </w:tc>
        <w:tc>
          <w:tcPr>
            <w:tcW w:w="4698" w:type="dxa"/>
            <w:gridSpan w:val="3"/>
            <w:tcBorders>
              <w:top w:val="single" w:sz="2" w:space="0" w:color="231F20"/>
              <w:left w:val="single" w:sz="2" w:space="0" w:color="231F20"/>
              <w:bottom w:val="single" w:sz="2" w:space="0" w:color="231F20"/>
              <w:right w:val="single" w:sz="2" w:space="0" w:color="231F20"/>
            </w:tcBorders>
          </w:tcPr>
          <w:p w:rsidR="005B3105" w:rsidRDefault="008746FA">
            <w:pPr>
              <w:pStyle w:val="TableParagraph"/>
              <w:spacing w:before="64"/>
              <w:ind w:left="1645"/>
              <w:rPr>
                <w:b/>
                <w:sz w:val="12"/>
              </w:rPr>
            </w:pPr>
            <w:r>
              <w:rPr>
                <w:b/>
                <w:color w:val="231F20"/>
                <w:sz w:val="12"/>
              </w:rPr>
              <w:t>INSURER(S) AFFORDING COVERAGE</w:t>
            </w:r>
          </w:p>
        </w:tc>
        <w:tc>
          <w:tcPr>
            <w:tcW w:w="1013" w:type="dxa"/>
            <w:tcBorders>
              <w:top w:val="single" w:sz="2" w:space="0" w:color="231F20"/>
              <w:left w:val="single" w:sz="2" w:space="0" w:color="231F20"/>
              <w:bottom w:val="single" w:sz="2" w:space="0" w:color="231F20"/>
            </w:tcBorders>
          </w:tcPr>
          <w:p w:rsidR="005B3105" w:rsidRDefault="008746FA">
            <w:pPr>
              <w:pStyle w:val="TableParagraph"/>
              <w:spacing w:before="64"/>
              <w:ind w:left="57"/>
              <w:rPr>
                <w:b/>
                <w:sz w:val="12"/>
              </w:rPr>
            </w:pPr>
            <w:r>
              <w:rPr>
                <w:b/>
                <w:color w:val="231F20"/>
                <w:sz w:val="12"/>
              </w:rPr>
              <w:t>NAIC #</w:t>
            </w:r>
          </w:p>
        </w:tc>
      </w:tr>
      <w:tr w:rsidR="005B3105">
        <w:trPr>
          <w:trHeight w:hRule="exact" w:val="240"/>
        </w:trPr>
        <w:tc>
          <w:tcPr>
            <w:tcW w:w="5775" w:type="dxa"/>
            <w:vMerge w:val="restart"/>
            <w:tcBorders>
              <w:top w:val="single" w:sz="2" w:space="0" w:color="231F20"/>
              <w:right w:val="single" w:sz="2" w:space="0" w:color="231F20"/>
            </w:tcBorders>
          </w:tcPr>
          <w:p w:rsidR="005B3105" w:rsidRDefault="008746FA">
            <w:pPr>
              <w:pStyle w:val="TableParagraph"/>
              <w:spacing w:before="14" w:line="136" w:lineRule="exact"/>
              <w:ind w:left="50"/>
              <w:rPr>
                <w:b/>
                <w:sz w:val="12"/>
              </w:rPr>
            </w:pPr>
            <w:r>
              <w:rPr>
                <w:b/>
                <w:color w:val="231F20"/>
                <w:sz w:val="12"/>
              </w:rPr>
              <w:t>INSURED</w:t>
            </w:r>
          </w:p>
          <w:p w:rsidR="005B3105" w:rsidRDefault="008746FA">
            <w:pPr>
              <w:pStyle w:val="TableParagraph"/>
              <w:spacing w:line="205" w:lineRule="exact"/>
              <w:ind w:left="914"/>
              <w:rPr>
                <w:b/>
                <w:sz w:val="18"/>
              </w:rPr>
            </w:pPr>
            <w:r>
              <w:rPr>
                <w:b/>
                <w:color w:val="231F20"/>
                <w:sz w:val="18"/>
              </w:rPr>
              <w:t>Sample Certificate</w:t>
            </w:r>
          </w:p>
        </w:tc>
        <w:tc>
          <w:tcPr>
            <w:tcW w:w="4698" w:type="dxa"/>
            <w:gridSpan w:val="3"/>
            <w:tcBorders>
              <w:top w:val="single" w:sz="2" w:space="0" w:color="231F20"/>
              <w:left w:val="single" w:sz="2" w:space="0" w:color="231F20"/>
              <w:bottom w:val="single" w:sz="2" w:space="0" w:color="231F20"/>
              <w:right w:val="single" w:sz="2" w:space="0" w:color="231F20"/>
            </w:tcBorders>
          </w:tcPr>
          <w:p w:rsidR="005B3105" w:rsidRDefault="008746FA">
            <w:pPr>
              <w:pStyle w:val="TableParagraph"/>
              <w:spacing w:line="204" w:lineRule="exact"/>
              <w:ind w:left="61"/>
              <w:rPr>
                <w:b/>
                <w:sz w:val="18"/>
              </w:rPr>
            </w:pPr>
            <w:r>
              <w:rPr>
                <w:b/>
                <w:color w:val="231F20"/>
                <w:position w:val="-2"/>
                <w:sz w:val="12"/>
              </w:rPr>
              <w:t xml:space="preserve">INSURER A : </w:t>
            </w:r>
            <w:r>
              <w:rPr>
                <w:b/>
                <w:color w:val="231F20"/>
                <w:sz w:val="18"/>
              </w:rPr>
              <w:t>Financial Rating of A</w:t>
            </w:r>
          </w:p>
        </w:tc>
        <w:tc>
          <w:tcPr>
            <w:tcW w:w="1013" w:type="dxa"/>
            <w:tcBorders>
              <w:top w:val="single" w:sz="2" w:space="0" w:color="231F20"/>
              <w:left w:val="single" w:sz="2" w:space="0" w:color="231F20"/>
              <w:bottom w:val="single" w:sz="2" w:space="0" w:color="231F20"/>
            </w:tcBorders>
          </w:tcPr>
          <w:p w:rsidR="005B3105" w:rsidRDefault="005B3105"/>
        </w:tc>
      </w:tr>
      <w:tr w:rsidR="005B3105">
        <w:trPr>
          <w:trHeight w:hRule="exact" w:val="242"/>
        </w:trPr>
        <w:tc>
          <w:tcPr>
            <w:tcW w:w="5775" w:type="dxa"/>
            <w:vMerge/>
            <w:tcBorders>
              <w:right w:val="single" w:sz="2" w:space="0" w:color="231F20"/>
            </w:tcBorders>
          </w:tcPr>
          <w:p w:rsidR="005B3105" w:rsidRDefault="005B3105"/>
        </w:tc>
        <w:tc>
          <w:tcPr>
            <w:tcW w:w="4698" w:type="dxa"/>
            <w:gridSpan w:val="3"/>
            <w:tcBorders>
              <w:top w:val="single" w:sz="2" w:space="0" w:color="231F20"/>
              <w:left w:val="single" w:sz="2" w:space="0" w:color="231F20"/>
              <w:bottom w:val="single" w:sz="2" w:space="0" w:color="231F20"/>
              <w:right w:val="single" w:sz="2" w:space="0" w:color="231F20"/>
            </w:tcBorders>
          </w:tcPr>
          <w:p w:rsidR="005B3105" w:rsidRDefault="008746FA">
            <w:pPr>
              <w:pStyle w:val="TableParagraph"/>
              <w:spacing w:before="67"/>
              <w:ind w:left="61"/>
              <w:rPr>
                <w:b/>
                <w:sz w:val="12"/>
              </w:rPr>
            </w:pPr>
            <w:r>
              <w:rPr>
                <w:b/>
                <w:color w:val="231F20"/>
                <w:sz w:val="12"/>
              </w:rPr>
              <w:t>INSURER B :</w:t>
            </w:r>
          </w:p>
        </w:tc>
        <w:tc>
          <w:tcPr>
            <w:tcW w:w="1013" w:type="dxa"/>
            <w:tcBorders>
              <w:top w:val="single" w:sz="2" w:space="0" w:color="231F20"/>
              <w:left w:val="single" w:sz="2" w:space="0" w:color="231F20"/>
              <w:bottom w:val="single" w:sz="2" w:space="0" w:color="231F20"/>
            </w:tcBorders>
          </w:tcPr>
          <w:p w:rsidR="005B3105" w:rsidRDefault="005B3105"/>
        </w:tc>
      </w:tr>
      <w:tr w:rsidR="005B3105">
        <w:trPr>
          <w:trHeight w:hRule="exact" w:val="242"/>
        </w:trPr>
        <w:tc>
          <w:tcPr>
            <w:tcW w:w="5775" w:type="dxa"/>
            <w:vMerge/>
            <w:tcBorders>
              <w:right w:val="single" w:sz="2" w:space="0" w:color="231F20"/>
            </w:tcBorders>
          </w:tcPr>
          <w:p w:rsidR="005B3105" w:rsidRDefault="005B3105"/>
        </w:tc>
        <w:tc>
          <w:tcPr>
            <w:tcW w:w="4698" w:type="dxa"/>
            <w:gridSpan w:val="3"/>
            <w:tcBorders>
              <w:top w:val="single" w:sz="2" w:space="0" w:color="231F20"/>
              <w:left w:val="single" w:sz="2" w:space="0" w:color="231F20"/>
              <w:bottom w:val="single" w:sz="2" w:space="0" w:color="231F20"/>
              <w:right w:val="single" w:sz="2" w:space="0" w:color="231F20"/>
            </w:tcBorders>
          </w:tcPr>
          <w:p w:rsidR="005B3105" w:rsidRDefault="008746FA">
            <w:pPr>
              <w:pStyle w:val="TableParagraph"/>
              <w:spacing w:before="67"/>
              <w:ind w:left="61"/>
              <w:rPr>
                <w:b/>
                <w:sz w:val="12"/>
              </w:rPr>
            </w:pPr>
            <w:r>
              <w:rPr>
                <w:b/>
                <w:color w:val="231F20"/>
                <w:sz w:val="12"/>
              </w:rPr>
              <w:t>INSURER C :</w:t>
            </w:r>
          </w:p>
        </w:tc>
        <w:tc>
          <w:tcPr>
            <w:tcW w:w="1013" w:type="dxa"/>
            <w:tcBorders>
              <w:top w:val="single" w:sz="2" w:space="0" w:color="231F20"/>
              <w:left w:val="single" w:sz="2" w:space="0" w:color="231F20"/>
              <w:bottom w:val="single" w:sz="2" w:space="0" w:color="231F20"/>
            </w:tcBorders>
          </w:tcPr>
          <w:p w:rsidR="005B3105" w:rsidRDefault="005B3105"/>
        </w:tc>
      </w:tr>
      <w:tr w:rsidR="005B3105">
        <w:trPr>
          <w:trHeight w:hRule="exact" w:val="240"/>
        </w:trPr>
        <w:tc>
          <w:tcPr>
            <w:tcW w:w="5775" w:type="dxa"/>
            <w:vMerge/>
            <w:tcBorders>
              <w:right w:val="single" w:sz="2" w:space="0" w:color="231F20"/>
            </w:tcBorders>
          </w:tcPr>
          <w:p w:rsidR="005B3105" w:rsidRDefault="005B3105"/>
        </w:tc>
        <w:tc>
          <w:tcPr>
            <w:tcW w:w="4698" w:type="dxa"/>
            <w:gridSpan w:val="3"/>
            <w:tcBorders>
              <w:top w:val="single" w:sz="2" w:space="0" w:color="231F20"/>
              <w:left w:val="single" w:sz="2" w:space="0" w:color="231F20"/>
              <w:bottom w:val="single" w:sz="2" w:space="0" w:color="231F20"/>
              <w:right w:val="single" w:sz="2" w:space="0" w:color="231F20"/>
            </w:tcBorders>
          </w:tcPr>
          <w:p w:rsidR="005B3105" w:rsidRDefault="008746FA">
            <w:pPr>
              <w:pStyle w:val="TableParagraph"/>
              <w:spacing w:before="67"/>
              <w:ind w:left="61"/>
              <w:rPr>
                <w:b/>
                <w:sz w:val="12"/>
              </w:rPr>
            </w:pPr>
            <w:r>
              <w:rPr>
                <w:b/>
                <w:color w:val="231F20"/>
                <w:sz w:val="12"/>
              </w:rPr>
              <w:t>INSURER D :</w:t>
            </w:r>
          </w:p>
        </w:tc>
        <w:tc>
          <w:tcPr>
            <w:tcW w:w="1013" w:type="dxa"/>
            <w:tcBorders>
              <w:top w:val="single" w:sz="2" w:space="0" w:color="231F20"/>
              <w:left w:val="single" w:sz="2" w:space="0" w:color="231F20"/>
              <w:bottom w:val="single" w:sz="2" w:space="0" w:color="231F20"/>
            </w:tcBorders>
          </w:tcPr>
          <w:p w:rsidR="005B3105" w:rsidRDefault="005B3105"/>
        </w:tc>
      </w:tr>
      <w:tr w:rsidR="005B3105">
        <w:trPr>
          <w:trHeight w:hRule="exact" w:val="244"/>
        </w:trPr>
        <w:tc>
          <w:tcPr>
            <w:tcW w:w="5775" w:type="dxa"/>
            <w:vMerge/>
            <w:tcBorders>
              <w:right w:val="single" w:sz="2" w:space="0" w:color="231F20"/>
            </w:tcBorders>
          </w:tcPr>
          <w:p w:rsidR="005B3105" w:rsidRDefault="005B3105"/>
        </w:tc>
        <w:tc>
          <w:tcPr>
            <w:tcW w:w="4698" w:type="dxa"/>
            <w:gridSpan w:val="3"/>
            <w:tcBorders>
              <w:top w:val="single" w:sz="2" w:space="0" w:color="231F20"/>
              <w:left w:val="single" w:sz="2" w:space="0" w:color="231F20"/>
              <w:bottom w:val="single" w:sz="2" w:space="0" w:color="231F20"/>
              <w:right w:val="single" w:sz="2" w:space="0" w:color="231F20"/>
            </w:tcBorders>
          </w:tcPr>
          <w:p w:rsidR="005B3105" w:rsidRDefault="008746FA">
            <w:pPr>
              <w:pStyle w:val="TableParagraph"/>
              <w:spacing w:before="70"/>
              <w:ind w:left="61"/>
              <w:rPr>
                <w:b/>
                <w:sz w:val="12"/>
              </w:rPr>
            </w:pPr>
            <w:r>
              <w:rPr>
                <w:b/>
                <w:color w:val="231F20"/>
                <w:sz w:val="12"/>
              </w:rPr>
              <w:t>INSURER E :</w:t>
            </w:r>
          </w:p>
        </w:tc>
        <w:tc>
          <w:tcPr>
            <w:tcW w:w="1013" w:type="dxa"/>
            <w:tcBorders>
              <w:top w:val="single" w:sz="2" w:space="0" w:color="231F20"/>
              <w:left w:val="single" w:sz="2" w:space="0" w:color="231F20"/>
              <w:bottom w:val="single" w:sz="2" w:space="0" w:color="231F20"/>
            </w:tcBorders>
          </w:tcPr>
          <w:p w:rsidR="005B3105" w:rsidRDefault="005B3105"/>
        </w:tc>
      </w:tr>
      <w:tr w:rsidR="005B3105">
        <w:trPr>
          <w:trHeight w:hRule="exact" w:val="239"/>
        </w:trPr>
        <w:tc>
          <w:tcPr>
            <w:tcW w:w="5775" w:type="dxa"/>
            <w:vMerge/>
            <w:tcBorders>
              <w:right w:val="single" w:sz="2" w:space="0" w:color="231F20"/>
            </w:tcBorders>
          </w:tcPr>
          <w:p w:rsidR="005B3105" w:rsidRDefault="005B3105"/>
        </w:tc>
        <w:tc>
          <w:tcPr>
            <w:tcW w:w="4698" w:type="dxa"/>
            <w:gridSpan w:val="3"/>
            <w:tcBorders>
              <w:top w:val="single" w:sz="2" w:space="0" w:color="231F20"/>
              <w:left w:val="single" w:sz="2" w:space="0" w:color="231F20"/>
              <w:right w:val="single" w:sz="2" w:space="0" w:color="231F20"/>
            </w:tcBorders>
          </w:tcPr>
          <w:p w:rsidR="005B3105" w:rsidRDefault="008746FA">
            <w:pPr>
              <w:pStyle w:val="TableParagraph"/>
              <w:spacing w:before="66"/>
              <w:ind w:left="61"/>
              <w:rPr>
                <w:b/>
                <w:sz w:val="12"/>
              </w:rPr>
            </w:pPr>
            <w:r>
              <w:rPr>
                <w:b/>
                <w:color w:val="231F20"/>
                <w:sz w:val="12"/>
              </w:rPr>
              <w:t>INSURER F :</w:t>
            </w:r>
          </w:p>
        </w:tc>
        <w:tc>
          <w:tcPr>
            <w:tcW w:w="1013" w:type="dxa"/>
            <w:tcBorders>
              <w:top w:val="single" w:sz="2" w:space="0" w:color="231F20"/>
              <w:left w:val="single" w:sz="2" w:space="0" w:color="231F20"/>
            </w:tcBorders>
          </w:tcPr>
          <w:p w:rsidR="005B3105" w:rsidRDefault="005B3105"/>
        </w:tc>
      </w:tr>
    </w:tbl>
    <w:p w:rsidR="005B3105" w:rsidRDefault="00562BE6">
      <w:pPr>
        <w:tabs>
          <w:tab w:val="left" w:pos="2934"/>
          <w:tab w:val="left" w:pos="8278"/>
        </w:tabs>
        <w:spacing w:before="6" w:after="10"/>
        <w:ind w:left="190"/>
        <w:rPr>
          <w:rFonts w:ascii="Arial"/>
          <w:b/>
          <w:sz w:val="16"/>
        </w:rPr>
      </w:pPr>
      <w:r>
        <w:pict>
          <v:line id="_x0000_s1045" style="position:absolute;left:0;text-align:left;z-index:-251648512;mso-position-horizontal-relative:page;mso-position-vertical-relative:text" from="130pt,83.05pt" to="130pt,95.3pt" strokecolor="#231f20" strokeweight=".07061mm">
            <w10:wrap anchorx="page"/>
          </v:line>
        </w:pict>
      </w:r>
      <w:r>
        <w:pict>
          <v:line id="_x0000_s1044" style="position:absolute;left:0;text-align:left;z-index:-251647488;mso-position-horizontal-relative:page;mso-position-vertical-relative:text" from="115.6pt,83.05pt" to="115.6pt,95.3pt" strokecolor="#231f20" strokeweight=".07061mm">
            <w10:wrap anchorx="page"/>
          </v:line>
        </w:pict>
      </w:r>
      <w:r w:rsidR="008746FA">
        <w:rPr>
          <w:rFonts w:ascii="Arial"/>
          <w:b/>
          <w:color w:val="231F20"/>
          <w:sz w:val="16"/>
        </w:rPr>
        <w:t>COVERAGES</w:t>
      </w:r>
      <w:r w:rsidR="008746FA">
        <w:rPr>
          <w:rFonts w:ascii="Arial"/>
          <w:b/>
          <w:color w:val="231F20"/>
          <w:sz w:val="16"/>
        </w:rPr>
        <w:tab/>
        <w:t>CERTIFICATE</w:t>
      </w:r>
      <w:r w:rsidR="008746FA">
        <w:rPr>
          <w:rFonts w:ascii="Arial"/>
          <w:b/>
          <w:color w:val="231F20"/>
          <w:spacing w:val="-1"/>
          <w:sz w:val="16"/>
        </w:rPr>
        <w:t xml:space="preserve"> </w:t>
      </w:r>
      <w:r w:rsidR="008746FA">
        <w:rPr>
          <w:rFonts w:ascii="Arial"/>
          <w:b/>
          <w:color w:val="231F20"/>
          <w:sz w:val="16"/>
        </w:rPr>
        <w:t>NUMBER:</w:t>
      </w:r>
      <w:r w:rsidR="008746FA">
        <w:rPr>
          <w:rFonts w:ascii="Arial"/>
          <w:b/>
          <w:color w:val="231F20"/>
          <w:sz w:val="16"/>
        </w:rPr>
        <w:tab/>
        <w:t>REVISION</w:t>
      </w:r>
      <w:r w:rsidR="008746FA">
        <w:rPr>
          <w:rFonts w:ascii="Arial"/>
          <w:b/>
          <w:color w:val="231F20"/>
          <w:spacing w:val="-1"/>
          <w:sz w:val="16"/>
        </w:rPr>
        <w:t xml:space="preserve"> </w:t>
      </w:r>
      <w:r w:rsidR="008746FA">
        <w:rPr>
          <w:rFonts w:ascii="Arial"/>
          <w:b/>
          <w:color w:val="231F20"/>
          <w:sz w:val="16"/>
        </w:rPr>
        <w:t>NUMBER:</w:t>
      </w:r>
    </w:p>
    <w:tbl>
      <w:tblPr>
        <w:tblW w:w="0" w:type="auto"/>
        <w:tblInd w:w="118" w:type="dxa"/>
        <w:tblBorders>
          <w:top w:val="single" w:sz="9" w:space="0" w:color="231F20"/>
          <w:left w:val="single" w:sz="9" w:space="0" w:color="231F20"/>
          <w:bottom w:val="single" w:sz="9" w:space="0" w:color="231F20"/>
          <w:right w:val="single" w:sz="9" w:space="0" w:color="231F20"/>
          <w:insideH w:val="single" w:sz="9" w:space="0" w:color="231F20"/>
          <w:insideV w:val="single" w:sz="9" w:space="0" w:color="231F20"/>
        </w:tblBorders>
        <w:tblLayout w:type="fixed"/>
        <w:tblCellMar>
          <w:left w:w="0" w:type="dxa"/>
          <w:right w:w="0" w:type="dxa"/>
        </w:tblCellMar>
        <w:tblLook w:val="01E0" w:firstRow="1" w:lastRow="1" w:firstColumn="1" w:lastColumn="1" w:noHBand="0" w:noVBand="0"/>
      </w:tblPr>
      <w:tblGrid>
        <w:gridCol w:w="351"/>
        <w:gridCol w:w="290"/>
        <w:gridCol w:w="290"/>
        <w:gridCol w:w="288"/>
        <w:gridCol w:w="288"/>
        <w:gridCol w:w="436"/>
        <w:gridCol w:w="144"/>
        <w:gridCol w:w="146"/>
        <w:gridCol w:w="144"/>
        <w:gridCol w:w="794"/>
        <w:gridCol w:w="362"/>
        <w:gridCol w:w="360"/>
        <w:gridCol w:w="2386"/>
        <w:gridCol w:w="942"/>
        <w:gridCol w:w="938"/>
        <w:gridCol w:w="290"/>
        <w:gridCol w:w="868"/>
        <w:gridCol w:w="288"/>
        <w:gridCol w:w="362"/>
        <w:gridCol w:w="1519"/>
      </w:tblGrid>
      <w:tr w:rsidR="005B3105">
        <w:trPr>
          <w:trHeight w:hRule="exact" w:val="712"/>
        </w:trPr>
        <w:tc>
          <w:tcPr>
            <w:tcW w:w="11486" w:type="dxa"/>
            <w:gridSpan w:val="20"/>
          </w:tcPr>
          <w:p w:rsidR="005B3105" w:rsidRDefault="008746FA">
            <w:pPr>
              <w:pStyle w:val="TableParagraph"/>
              <w:spacing w:before="11" w:line="247" w:lineRule="auto"/>
              <w:ind w:left="193" w:right="974"/>
              <w:rPr>
                <w:sz w:val="14"/>
              </w:rPr>
            </w:pPr>
            <w:r>
              <w:rPr>
                <w:color w:val="231F20"/>
                <w:sz w:val="14"/>
              </w:rPr>
              <w:t>THIS</w:t>
            </w:r>
            <w:r>
              <w:rPr>
                <w:color w:val="231F20"/>
                <w:spacing w:val="-6"/>
                <w:sz w:val="14"/>
              </w:rPr>
              <w:t xml:space="preserve"> </w:t>
            </w:r>
            <w:r>
              <w:rPr>
                <w:color w:val="231F20"/>
                <w:sz w:val="14"/>
              </w:rPr>
              <w:t>IS</w:t>
            </w:r>
            <w:r>
              <w:rPr>
                <w:color w:val="231F20"/>
                <w:spacing w:val="-6"/>
                <w:sz w:val="14"/>
              </w:rPr>
              <w:t xml:space="preserve"> </w:t>
            </w:r>
            <w:r>
              <w:rPr>
                <w:color w:val="231F20"/>
                <w:sz w:val="14"/>
              </w:rPr>
              <w:t>TO</w:t>
            </w:r>
            <w:r>
              <w:rPr>
                <w:color w:val="231F20"/>
                <w:spacing w:val="-6"/>
                <w:sz w:val="14"/>
              </w:rPr>
              <w:t xml:space="preserve"> </w:t>
            </w:r>
            <w:r>
              <w:rPr>
                <w:color w:val="231F20"/>
                <w:sz w:val="14"/>
              </w:rPr>
              <w:t>CERTIFY</w:t>
            </w:r>
            <w:r>
              <w:rPr>
                <w:color w:val="231F20"/>
                <w:spacing w:val="-6"/>
                <w:sz w:val="14"/>
              </w:rPr>
              <w:t xml:space="preserve"> </w:t>
            </w:r>
            <w:r>
              <w:rPr>
                <w:color w:val="231F20"/>
                <w:sz w:val="14"/>
              </w:rPr>
              <w:t>THAT</w:t>
            </w:r>
            <w:r>
              <w:rPr>
                <w:color w:val="231F20"/>
                <w:spacing w:val="-6"/>
                <w:sz w:val="14"/>
              </w:rPr>
              <w:t xml:space="preserve"> </w:t>
            </w:r>
            <w:r>
              <w:rPr>
                <w:color w:val="231F20"/>
                <w:sz w:val="14"/>
              </w:rPr>
              <w:t>THE</w:t>
            </w:r>
            <w:r>
              <w:rPr>
                <w:color w:val="231F20"/>
                <w:spacing w:val="-6"/>
                <w:sz w:val="14"/>
              </w:rPr>
              <w:t xml:space="preserve"> </w:t>
            </w:r>
            <w:r>
              <w:rPr>
                <w:color w:val="231F20"/>
                <w:sz w:val="14"/>
              </w:rPr>
              <w:t>POLICIES</w:t>
            </w:r>
            <w:r>
              <w:rPr>
                <w:color w:val="231F20"/>
                <w:spacing w:val="-6"/>
                <w:sz w:val="14"/>
              </w:rPr>
              <w:t xml:space="preserve"> </w:t>
            </w:r>
            <w:r>
              <w:rPr>
                <w:color w:val="231F20"/>
                <w:sz w:val="14"/>
              </w:rPr>
              <w:t>OF</w:t>
            </w:r>
            <w:r>
              <w:rPr>
                <w:color w:val="231F20"/>
                <w:spacing w:val="-6"/>
                <w:sz w:val="14"/>
              </w:rPr>
              <w:t xml:space="preserve"> </w:t>
            </w:r>
            <w:r>
              <w:rPr>
                <w:color w:val="231F20"/>
                <w:sz w:val="14"/>
              </w:rPr>
              <w:t>INSURANCE</w:t>
            </w:r>
            <w:r>
              <w:rPr>
                <w:color w:val="231F20"/>
                <w:spacing w:val="-6"/>
                <w:sz w:val="14"/>
              </w:rPr>
              <w:t xml:space="preserve"> </w:t>
            </w:r>
            <w:r>
              <w:rPr>
                <w:color w:val="231F20"/>
                <w:sz w:val="14"/>
              </w:rPr>
              <w:t>LISTED</w:t>
            </w:r>
            <w:r>
              <w:rPr>
                <w:color w:val="231F20"/>
                <w:spacing w:val="-6"/>
                <w:sz w:val="14"/>
              </w:rPr>
              <w:t xml:space="preserve"> </w:t>
            </w:r>
            <w:r>
              <w:rPr>
                <w:color w:val="231F20"/>
                <w:sz w:val="14"/>
              </w:rPr>
              <w:t>BELOW</w:t>
            </w:r>
            <w:r>
              <w:rPr>
                <w:color w:val="231F20"/>
                <w:spacing w:val="-6"/>
                <w:sz w:val="14"/>
              </w:rPr>
              <w:t xml:space="preserve"> </w:t>
            </w:r>
            <w:r>
              <w:rPr>
                <w:color w:val="231F20"/>
                <w:sz w:val="14"/>
              </w:rPr>
              <w:t>HAVE</w:t>
            </w:r>
            <w:r>
              <w:rPr>
                <w:color w:val="231F20"/>
                <w:spacing w:val="-6"/>
                <w:sz w:val="14"/>
              </w:rPr>
              <w:t xml:space="preserve"> </w:t>
            </w:r>
            <w:r>
              <w:rPr>
                <w:color w:val="231F20"/>
                <w:sz w:val="14"/>
              </w:rPr>
              <w:t>BEEN</w:t>
            </w:r>
            <w:r>
              <w:rPr>
                <w:color w:val="231F20"/>
                <w:spacing w:val="-6"/>
                <w:sz w:val="14"/>
              </w:rPr>
              <w:t xml:space="preserve"> </w:t>
            </w:r>
            <w:r>
              <w:rPr>
                <w:color w:val="231F20"/>
                <w:sz w:val="14"/>
              </w:rPr>
              <w:t>ISSUED</w:t>
            </w:r>
            <w:r>
              <w:rPr>
                <w:color w:val="231F20"/>
                <w:spacing w:val="-6"/>
                <w:sz w:val="14"/>
              </w:rPr>
              <w:t xml:space="preserve"> </w:t>
            </w:r>
            <w:r>
              <w:rPr>
                <w:color w:val="231F20"/>
                <w:sz w:val="14"/>
              </w:rPr>
              <w:t>TO</w:t>
            </w:r>
            <w:r>
              <w:rPr>
                <w:color w:val="231F20"/>
                <w:spacing w:val="-6"/>
                <w:sz w:val="14"/>
              </w:rPr>
              <w:t xml:space="preserve"> </w:t>
            </w:r>
            <w:r>
              <w:rPr>
                <w:color w:val="231F20"/>
                <w:sz w:val="14"/>
              </w:rPr>
              <w:t>THE</w:t>
            </w:r>
            <w:r>
              <w:rPr>
                <w:color w:val="231F20"/>
                <w:spacing w:val="-6"/>
                <w:sz w:val="14"/>
              </w:rPr>
              <w:t xml:space="preserve"> </w:t>
            </w:r>
            <w:r>
              <w:rPr>
                <w:color w:val="231F20"/>
                <w:sz w:val="14"/>
              </w:rPr>
              <w:t>INSURED</w:t>
            </w:r>
            <w:r>
              <w:rPr>
                <w:color w:val="231F20"/>
                <w:spacing w:val="-6"/>
                <w:sz w:val="14"/>
              </w:rPr>
              <w:t xml:space="preserve"> </w:t>
            </w:r>
            <w:r>
              <w:rPr>
                <w:color w:val="231F20"/>
                <w:sz w:val="14"/>
              </w:rPr>
              <w:t>NAMED</w:t>
            </w:r>
            <w:r>
              <w:rPr>
                <w:color w:val="231F20"/>
                <w:spacing w:val="-6"/>
                <w:sz w:val="14"/>
              </w:rPr>
              <w:t xml:space="preserve"> </w:t>
            </w:r>
            <w:r>
              <w:rPr>
                <w:color w:val="231F20"/>
                <w:sz w:val="14"/>
              </w:rPr>
              <w:t>ABOVE</w:t>
            </w:r>
            <w:r>
              <w:rPr>
                <w:color w:val="231F20"/>
                <w:spacing w:val="-6"/>
                <w:sz w:val="14"/>
              </w:rPr>
              <w:t xml:space="preserve"> </w:t>
            </w:r>
            <w:r>
              <w:rPr>
                <w:color w:val="231F20"/>
                <w:sz w:val="14"/>
              </w:rPr>
              <w:t>FOR</w:t>
            </w:r>
            <w:r>
              <w:rPr>
                <w:color w:val="231F20"/>
                <w:spacing w:val="-6"/>
                <w:sz w:val="14"/>
              </w:rPr>
              <w:t xml:space="preserve"> </w:t>
            </w:r>
            <w:r>
              <w:rPr>
                <w:color w:val="231F20"/>
                <w:sz w:val="14"/>
              </w:rPr>
              <w:t>THE</w:t>
            </w:r>
            <w:r>
              <w:rPr>
                <w:color w:val="231F20"/>
                <w:spacing w:val="-6"/>
                <w:sz w:val="14"/>
              </w:rPr>
              <w:t xml:space="preserve"> </w:t>
            </w:r>
            <w:r>
              <w:rPr>
                <w:color w:val="231F20"/>
                <w:sz w:val="14"/>
              </w:rPr>
              <w:t>POLICY</w:t>
            </w:r>
            <w:r>
              <w:rPr>
                <w:color w:val="231F20"/>
                <w:spacing w:val="-6"/>
                <w:sz w:val="14"/>
              </w:rPr>
              <w:t xml:space="preserve"> </w:t>
            </w:r>
            <w:r>
              <w:rPr>
                <w:color w:val="231F20"/>
                <w:sz w:val="14"/>
              </w:rPr>
              <w:t>PERIOD INDICATED.</w:t>
            </w:r>
            <w:r>
              <w:rPr>
                <w:color w:val="231F20"/>
                <w:spacing w:val="-7"/>
                <w:sz w:val="14"/>
              </w:rPr>
              <w:t xml:space="preserve"> </w:t>
            </w:r>
            <w:r>
              <w:rPr>
                <w:color w:val="231F20"/>
                <w:sz w:val="14"/>
              </w:rPr>
              <w:t>NOTWITHSTANDING</w:t>
            </w:r>
            <w:r>
              <w:rPr>
                <w:color w:val="231F20"/>
                <w:spacing w:val="-7"/>
                <w:sz w:val="14"/>
              </w:rPr>
              <w:t xml:space="preserve"> </w:t>
            </w:r>
            <w:r>
              <w:rPr>
                <w:color w:val="231F20"/>
                <w:sz w:val="14"/>
              </w:rPr>
              <w:t>ANY</w:t>
            </w:r>
            <w:r>
              <w:rPr>
                <w:color w:val="231F20"/>
                <w:spacing w:val="-7"/>
                <w:sz w:val="14"/>
              </w:rPr>
              <w:t xml:space="preserve"> </w:t>
            </w:r>
            <w:r>
              <w:rPr>
                <w:color w:val="231F20"/>
                <w:sz w:val="14"/>
              </w:rPr>
              <w:t>REQUIREMENT,</w:t>
            </w:r>
            <w:r>
              <w:rPr>
                <w:color w:val="231F20"/>
                <w:spacing w:val="-7"/>
                <w:sz w:val="14"/>
              </w:rPr>
              <w:t xml:space="preserve"> </w:t>
            </w:r>
            <w:r>
              <w:rPr>
                <w:color w:val="231F20"/>
                <w:sz w:val="14"/>
              </w:rPr>
              <w:t>TERM</w:t>
            </w:r>
            <w:r>
              <w:rPr>
                <w:color w:val="231F20"/>
                <w:spacing w:val="-7"/>
                <w:sz w:val="14"/>
              </w:rPr>
              <w:t xml:space="preserve"> </w:t>
            </w:r>
            <w:r>
              <w:rPr>
                <w:color w:val="231F20"/>
                <w:sz w:val="14"/>
              </w:rPr>
              <w:t>OR</w:t>
            </w:r>
            <w:r>
              <w:rPr>
                <w:color w:val="231F20"/>
                <w:spacing w:val="-7"/>
                <w:sz w:val="14"/>
              </w:rPr>
              <w:t xml:space="preserve"> </w:t>
            </w:r>
            <w:r>
              <w:rPr>
                <w:color w:val="231F20"/>
                <w:sz w:val="14"/>
              </w:rPr>
              <w:t>CONDITION</w:t>
            </w:r>
            <w:r>
              <w:rPr>
                <w:color w:val="231F20"/>
                <w:spacing w:val="-7"/>
                <w:sz w:val="14"/>
              </w:rPr>
              <w:t xml:space="preserve"> </w:t>
            </w:r>
            <w:r>
              <w:rPr>
                <w:color w:val="231F20"/>
                <w:sz w:val="14"/>
              </w:rPr>
              <w:t>OF</w:t>
            </w:r>
            <w:r>
              <w:rPr>
                <w:color w:val="231F20"/>
                <w:spacing w:val="-7"/>
                <w:sz w:val="14"/>
              </w:rPr>
              <w:t xml:space="preserve"> </w:t>
            </w:r>
            <w:r>
              <w:rPr>
                <w:color w:val="231F20"/>
                <w:sz w:val="14"/>
              </w:rPr>
              <w:t>ANY</w:t>
            </w:r>
            <w:r>
              <w:rPr>
                <w:color w:val="231F20"/>
                <w:spacing w:val="-7"/>
                <w:sz w:val="14"/>
              </w:rPr>
              <w:t xml:space="preserve"> </w:t>
            </w:r>
            <w:r>
              <w:rPr>
                <w:color w:val="231F20"/>
                <w:sz w:val="14"/>
              </w:rPr>
              <w:t>CONTRACT</w:t>
            </w:r>
            <w:r>
              <w:rPr>
                <w:color w:val="231F20"/>
                <w:spacing w:val="-7"/>
                <w:sz w:val="14"/>
              </w:rPr>
              <w:t xml:space="preserve"> </w:t>
            </w:r>
            <w:r>
              <w:rPr>
                <w:color w:val="231F20"/>
                <w:sz w:val="14"/>
              </w:rPr>
              <w:t>OR</w:t>
            </w:r>
            <w:r>
              <w:rPr>
                <w:color w:val="231F20"/>
                <w:spacing w:val="-7"/>
                <w:sz w:val="14"/>
              </w:rPr>
              <w:t xml:space="preserve"> </w:t>
            </w:r>
            <w:r>
              <w:rPr>
                <w:color w:val="231F20"/>
                <w:sz w:val="14"/>
              </w:rPr>
              <w:t>OTHER</w:t>
            </w:r>
            <w:r>
              <w:rPr>
                <w:color w:val="231F20"/>
                <w:spacing w:val="-7"/>
                <w:sz w:val="14"/>
              </w:rPr>
              <w:t xml:space="preserve"> </w:t>
            </w:r>
            <w:r>
              <w:rPr>
                <w:color w:val="231F20"/>
                <w:sz w:val="14"/>
              </w:rPr>
              <w:t>DOCUMENT</w:t>
            </w:r>
            <w:r>
              <w:rPr>
                <w:color w:val="231F20"/>
                <w:spacing w:val="-7"/>
                <w:sz w:val="14"/>
              </w:rPr>
              <w:t xml:space="preserve"> </w:t>
            </w:r>
            <w:r>
              <w:rPr>
                <w:color w:val="231F20"/>
                <w:sz w:val="14"/>
              </w:rPr>
              <w:t>WITH</w:t>
            </w:r>
            <w:r>
              <w:rPr>
                <w:color w:val="231F20"/>
                <w:spacing w:val="-7"/>
                <w:sz w:val="14"/>
              </w:rPr>
              <w:t xml:space="preserve"> </w:t>
            </w:r>
            <w:r>
              <w:rPr>
                <w:color w:val="231F20"/>
                <w:sz w:val="14"/>
              </w:rPr>
              <w:t>RESPECT</w:t>
            </w:r>
            <w:r>
              <w:rPr>
                <w:color w:val="231F20"/>
                <w:spacing w:val="-7"/>
                <w:sz w:val="14"/>
              </w:rPr>
              <w:t xml:space="preserve"> </w:t>
            </w:r>
            <w:r>
              <w:rPr>
                <w:color w:val="231F20"/>
                <w:sz w:val="14"/>
              </w:rPr>
              <w:t>TO</w:t>
            </w:r>
            <w:r>
              <w:rPr>
                <w:color w:val="231F20"/>
                <w:spacing w:val="-7"/>
                <w:sz w:val="14"/>
              </w:rPr>
              <w:t xml:space="preserve"> </w:t>
            </w:r>
            <w:r>
              <w:rPr>
                <w:color w:val="231F20"/>
                <w:sz w:val="14"/>
              </w:rPr>
              <w:t>WHICH</w:t>
            </w:r>
            <w:r>
              <w:rPr>
                <w:color w:val="231F20"/>
                <w:spacing w:val="-7"/>
                <w:sz w:val="14"/>
              </w:rPr>
              <w:t xml:space="preserve"> </w:t>
            </w:r>
            <w:r>
              <w:rPr>
                <w:color w:val="231F20"/>
                <w:sz w:val="14"/>
              </w:rPr>
              <w:t>THIS CERTIFICATE MAY BE ISSUED OR MAY PERTAIN, THE INSURANCE AFFORDED BY THE POLICIES DESCRIBED HEREIN IS SUBJECT TO ALL THE TERMS, EXCLUSIONS</w:t>
            </w:r>
            <w:r>
              <w:rPr>
                <w:color w:val="231F20"/>
                <w:spacing w:val="-7"/>
                <w:sz w:val="14"/>
              </w:rPr>
              <w:t xml:space="preserve"> </w:t>
            </w:r>
            <w:r>
              <w:rPr>
                <w:color w:val="231F20"/>
                <w:sz w:val="14"/>
              </w:rPr>
              <w:t>AND</w:t>
            </w:r>
            <w:r>
              <w:rPr>
                <w:color w:val="231F20"/>
                <w:spacing w:val="-7"/>
                <w:sz w:val="14"/>
              </w:rPr>
              <w:t xml:space="preserve"> </w:t>
            </w:r>
            <w:r>
              <w:rPr>
                <w:color w:val="231F20"/>
                <w:sz w:val="14"/>
              </w:rPr>
              <w:t>CONDITIONS</w:t>
            </w:r>
            <w:r>
              <w:rPr>
                <w:color w:val="231F20"/>
                <w:spacing w:val="-7"/>
                <w:sz w:val="14"/>
              </w:rPr>
              <w:t xml:space="preserve"> </w:t>
            </w:r>
            <w:r>
              <w:rPr>
                <w:color w:val="231F20"/>
                <w:sz w:val="14"/>
              </w:rPr>
              <w:t>OF</w:t>
            </w:r>
            <w:r>
              <w:rPr>
                <w:color w:val="231F20"/>
                <w:spacing w:val="-7"/>
                <w:sz w:val="14"/>
              </w:rPr>
              <w:t xml:space="preserve"> </w:t>
            </w:r>
            <w:r>
              <w:rPr>
                <w:color w:val="231F20"/>
                <w:sz w:val="14"/>
              </w:rPr>
              <w:t>SUCH</w:t>
            </w:r>
            <w:r>
              <w:rPr>
                <w:color w:val="231F20"/>
                <w:spacing w:val="-7"/>
                <w:sz w:val="14"/>
              </w:rPr>
              <w:t xml:space="preserve"> </w:t>
            </w:r>
            <w:r>
              <w:rPr>
                <w:color w:val="231F20"/>
                <w:sz w:val="14"/>
              </w:rPr>
              <w:t>POLICIES.</w:t>
            </w:r>
            <w:r>
              <w:rPr>
                <w:color w:val="231F20"/>
                <w:spacing w:val="-7"/>
                <w:sz w:val="14"/>
              </w:rPr>
              <w:t xml:space="preserve"> </w:t>
            </w:r>
            <w:r>
              <w:rPr>
                <w:color w:val="231F20"/>
                <w:sz w:val="14"/>
              </w:rPr>
              <w:t>LIMITS</w:t>
            </w:r>
            <w:r>
              <w:rPr>
                <w:color w:val="231F20"/>
                <w:spacing w:val="-7"/>
                <w:sz w:val="14"/>
              </w:rPr>
              <w:t xml:space="preserve"> </w:t>
            </w:r>
            <w:r>
              <w:rPr>
                <w:color w:val="231F20"/>
                <w:sz w:val="14"/>
              </w:rPr>
              <w:t>SHOWN</w:t>
            </w:r>
            <w:r>
              <w:rPr>
                <w:color w:val="231F20"/>
                <w:spacing w:val="-7"/>
                <w:sz w:val="14"/>
              </w:rPr>
              <w:t xml:space="preserve"> </w:t>
            </w:r>
            <w:r>
              <w:rPr>
                <w:color w:val="231F20"/>
                <w:sz w:val="14"/>
              </w:rPr>
              <w:t>MAY</w:t>
            </w:r>
            <w:r>
              <w:rPr>
                <w:color w:val="231F20"/>
                <w:spacing w:val="-7"/>
                <w:sz w:val="14"/>
              </w:rPr>
              <w:t xml:space="preserve"> </w:t>
            </w:r>
            <w:r>
              <w:rPr>
                <w:color w:val="231F20"/>
                <w:sz w:val="14"/>
              </w:rPr>
              <w:t>HAVE</w:t>
            </w:r>
            <w:r>
              <w:rPr>
                <w:color w:val="231F20"/>
                <w:spacing w:val="-7"/>
                <w:sz w:val="14"/>
              </w:rPr>
              <w:t xml:space="preserve"> </w:t>
            </w:r>
            <w:r>
              <w:rPr>
                <w:color w:val="231F20"/>
                <w:sz w:val="14"/>
              </w:rPr>
              <w:t>BEEN</w:t>
            </w:r>
            <w:r>
              <w:rPr>
                <w:color w:val="231F20"/>
                <w:spacing w:val="-7"/>
                <w:sz w:val="14"/>
              </w:rPr>
              <w:t xml:space="preserve"> </w:t>
            </w:r>
            <w:r>
              <w:rPr>
                <w:color w:val="231F20"/>
                <w:sz w:val="14"/>
              </w:rPr>
              <w:t>REDUCED</w:t>
            </w:r>
            <w:r>
              <w:rPr>
                <w:color w:val="231F20"/>
                <w:spacing w:val="-7"/>
                <w:sz w:val="14"/>
              </w:rPr>
              <w:t xml:space="preserve"> </w:t>
            </w:r>
            <w:r>
              <w:rPr>
                <w:color w:val="231F20"/>
                <w:sz w:val="14"/>
              </w:rPr>
              <w:t>BY</w:t>
            </w:r>
            <w:r>
              <w:rPr>
                <w:color w:val="231F20"/>
                <w:spacing w:val="-7"/>
                <w:sz w:val="14"/>
              </w:rPr>
              <w:t xml:space="preserve"> </w:t>
            </w:r>
            <w:r>
              <w:rPr>
                <w:color w:val="231F20"/>
                <w:sz w:val="14"/>
              </w:rPr>
              <w:t>PAID</w:t>
            </w:r>
            <w:r>
              <w:rPr>
                <w:color w:val="231F20"/>
                <w:spacing w:val="-7"/>
                <w:sz w:val="14"/>
              </w:rPr>
              <w:t xml:space="preserve"> </w:t>
            </w:r>
            <w:r>
              <w:rPr>
                <w:color w:val="231F20"/>
                <w:sz w:val="14"/>
              </w:rPr>
              <w:t>CLAIMS.</w:t>
            </w:r>
          </w:p>
        </w:tc>
      </w:tr>
      <w:tr w:rsidR="005B3105">
        <w:trPr>
          <w:trHeight w:hRule="exact" w:val="256"/>
        </w:trPr>
        <w:tc>
          <w:tcPr>
            <w:tcW w:w="351" w:type="dxa"/>
            <w:tcBorders>
              <w:right w:val="single" w:sz="2" w:space="0" w:color="231F20"/>
            </w:tcBorders>
          </w:tcPr>
          <w:p w:rsidR="005B3105" w:rsidRDefault="008746FA">
            <w:pPr>
              <w:pStyle w:val="TableParagraph"/>
              <w:spacing w:line="117" w:lineRule="exact"/>
              <w:ind w:left="6"/>
              <w:rPr>
                <w:b/>
                <w:sz w:val="12"/>
              </w:rPr>
            </w:pPr>
            <w:r>
              <w:rPr>
                <w:b/>
                <w:color w:val="231F20"/>
                <w:sz w:val="12"/>
              </w:rPr>
              <w:t>INSR</w:t>
            </w:r>
          </w:p>
          <w:p w:rsidR="005B3105" w:rsidRDefault="008746FA">
            <w:pPr>
              <w:pStyle w:val="TableParagraph"/>
              <w:spacing w:line="134" w:lineRule="exact"/>
              <w:ind w:left="6"/>
              <w:rPr>
                <w:b/>
                <w:sz w:val="12"/>
              </w:rPr>
            </w:pPr>
            <w:r>
              <w:rPr>
                <w:b/>
                <w:color w:val="231F20"/>
                <w:sz w:val="12"/>
              </w:rPr>
              <w:t>LTR</w:t>
            </w:r>
          </w:p>
        </w:tc>
        <w:tc>
          <w:tcPr>
            <w:tcW w:w="2820" w:type="dxa"/>
            <w:gridSpan w:val="9"/>
            <w:tcBorders>
              <w:left w:val="single" w:sz="2" w:space="0" w:color="231F20"/>
              <w:right w:val="single" w:sz="2" w:space="0" w:color="231F20"/>
            </w:tcBorders>
          </w:tcPr>
          <w:p w:rsidR="005B3105" w:rsidRDefault="008746FA">
            <w:pPr>
              <w:pStyle w:val="TableParagraph"/>
              <w:spacing w:before="72"/>
              <w:ind w:left="788"/>
              <w:rPr>
                <w:b/>
                <w:sz w:val="12"/>
              </w:rPr>
            </w:pPr>
            <w:r>
              <w:rPr>
                <w:b/>
                <w:color w:val="231F20"/>
                <w:sz w:val="12"/>
              </w:rPr>
              <w:t>TYPE OF INSURANCE</w:t>
            </w:r>
          </w:p>
        </w:tc>
        <w:tc>
          <w:tcPr>
            <w:tcW w:w="362" w:type="dxa"/>
            <w:tcBorders>
              <w:left w:val="single" w:sz="2" w:space="0" w:color="231F20"/>
              <w:right w:val="single" w:sz="2" w:space="0" w:color="231F20"/>
            </w:tcBorders>
          </w:tcPr>
          <w:p w:rsidR="005B3105" w:rsidRDefault="008746FA">
            <w:pPr>
              <w:pStyle w:val="TableParagraph"/>
              <w:spacing w:line="117" w:lineRule="exact"/>
              <w:ind w:left="-8"/>
              <w:rPr>
                <w:b/>
                <w:sz w:val="12"/>
              </w:rPr>
            </w:pPr>
            <w:r>
              <w:rPr>
                <w:b/>
                <w:color w:val="231F20"/>
                <w:sz w:val="12"/>
              </w:rPr>
              <w:t>ADDL</w:t>
            </w:r>
          </w:p>
          <w:p w:rsidR="005B3105" w:rsidRDefault="008746FA">
            <w:pPr>
              <w:pStyle w:val="TableParagraph"/>
              <w:spacing w:line="134" w:lineRule="exact"/>
              <w:ind w:left="-8"/>
              <w:rPr>
                <w:b/>
                <w:sz w:val="12"/>
              </w:rPr>
            </w:pPr>
            <w:r>
              <w:rPr>
                <w:b/>
                <w:color w:val="231F20"/>
                <w:sz w:val="12"/>
              </w:rPr>
              <w:t>INSR</w:t>
            </w:r>
          </w:p>
        </w:tc>
        <w:tc>
          <w:tcPr>
            <w:tcW w:w="360" w:type="dxa"/>
            <w:tcBorders>
              <w:left w:val="single" w:sz="2" w:space="0" w:color="231F20"/>
              <w:right w:val="single" w:sz="2" w:space="0" w:color="231F20"/>
            </w:tcBorders>
          </w:tcPr>
          <w:p w:rsidR="005B3105" w:rsidRDefault="008746FA">
            <w:pPr>
              <w:pStyle w:val="TableParagraph"/>
              <w:spacing w:line="117" w:lineRule="exact"/>
              <w:ind w:left="-8"/>
              <w:rPr>
                <w:b/>
                <w:sz w:val="12"/>
              </w:rPr>
            </w:pPr>
            <w:r>
              <w:rPr>
                <w:b/>
                <w:color w:val="231F20"/>
                <w:sz w:val="12"/>
              </w:rPr>
              <w:t>SUBR</w:t>
            </w:r>
          </w:p>
          <w:p w:rsidR="005B3105" w:rsidRDefault="008746FA">
            <w:pPr>
              <w:pStyle w:val="TableParagraph"/>
              <w:spacing w:line="134" w:lineRule="exact"/>
              <w:ind w:left="-8"/>
              <w:rPr>
                <w:b/>
                <w:sz w:val="12"/>
              </w:rPr>
            </w:pPr>
            <w:r>
              <w:rPr>
                <w:b/>
                <w:color w:val="231F20"/>
                <w:sz w:val="12"/>
              </w:rPr>
              <w:t>WVD</w:t>
            </w:r>
          </w:p>
        </w:tc>
        <w:tc>
          <w:tcPr>
            <w:tcW w:w="2386" w:type="dxa"/>
            <w:tcBorders>
              <w:left w:val="single" w:sz="2" w:space="0" w:color="231F20"/>
              <w:right w:val="single" w:sz="2" w:space="0" w:color="231F20"/>
            </w:tcBorders>
          </w:tcPr>
          <w:p w:rsidR="005B3105" w:rsidRDefault="008746FA">
            <w:pPr>
              <w:pStyle w:val="TableParagraph"/>
              <w:spacing w:before="93"/>
              <w:ind w:left="569"/>
              <w:rPr>
                <w:b/>
                <w:sz w:val="12"/>
              </w:rPr>
            </w:pPr>
            <w:r>
              <w:rPr>
                <w:b/>
                <w:color w:val="231F20"/>
                <w:sz w:val="12"/>
              </w:rPr>
              <w:t>POLICY NUMBER</w:t>
            </w:r>
          </w:p>
        </w:tc>
        <w:tc>
          <w:tcPr>
            <w:tcW w:w="942" w:type="dxa"/>
            <w:tcBorders>
              <w:left w:val="single" w:sz="2" w:space="0" w:color="231F20"/>
              <w:right w:val="single" w:sz="2" w:space="0" w:color="231F20"/>
            </w:tcBorders>
          </w:tcPr>
          <w:p w:rsidR="005B3105" w:rsidRDefault="008746FA">
            <w:pPr>
              <w:pStyle w:val="TableParagraph"/>
              <w:spacing w:before="17" w:line="187" w:lineRule="auto"/>
              <w:ind w:left="5" w:right="73"/>
              <w:rPr>
                <w:b/>
                <w:sz w:val="12"/>
              </w:rPr>
            </w:pPr>
            <w:r>
              <w:rPr>
                <w:b/>
                <w:color w:val="231F20"/>
                <w:sz w:val="12"/>
              </w:rPr>
              <w:t>POLICY EFF (MM/DD/YYYY)</w:t>
            </w:r>
          </w:p>
        </w:tc>
        <w:tc>
          <w:tcPr>
            <w:tcW w:w="938" w:type="dxa"/>
            <w:tcBorders>
              <w:left w:val="single" w:sz="2" w:space="0" w:color="231F20"/>
              <w:right w:val="single" w:sz="2" w:space="0" w:color="231F20"/>
            </w:tcBorders>
          </w:tcPr>
          <w:p w:rsidR="005B3105" w:rsidRDefault="008746FA">
            <w:pPr>
              <w:pStyle w:val="TableParagraph"/>
              <w:spacing w:before="17" w:line="187" w:lineRule="auto"/>
              <w:ind w:left="16" w:right="58"/>
              <w:rPr>
                <w:b/>
                <w:sz w:val="12"/>
              </w:rPr>
            </w:pPr>
            <w:r>
              <w:rPr>
                <w:b/>
                <w:color w:val="231F20"/>
                <w:sz w:val="12"/>
              </w:rPr>
              <w:t>POLICY EXP (MM/DD/YYYY)</w:t>
            </w:r>
          </w:p>
        </w:tc>
        <w:tc>
          <w:tcPr>
            <w:tcW w:w="3327" w:type="dxa"/>
            <w:gridSpan w:val="5"/>
            <w:tcBorders>
              <w:left w:val="single" w:sz="2" w:space="0" w:color="231F20"/>
            </w:tcBorders>
          </w:tcPr>
          <w:p w:rsidR="005B3105" w:rsidRDefault="008746FA">
            <w:pPr>
              <w:pStyle w:val="TableParagraph"/>
              <w:spacing w:before="72"/>
              <w:ind w:left="1455" w:right="1424"/>
              <w:jc w:val="center"/>
              <w:rPr>
                <w:b/>
                <w:sz w:val="12"/>
              </w:rPr>
            </w:pPr>
            <w:r>
              <w:rPr>
                <w:b/>
                <w:color w:val="231F20"/>
                <w:sz w:val="12"/>
              </w:rPr>
              <w:t>LIMITS</w:t>
            </w:r>
          </w:p>
        </w:tc>
      </w:tr>
      <w:tr w:rsidR="005B3105">
        <w:trPr>
          <w:trHeight w:hRule="exact" w:val="239"/>
        </w:trPr>
        <w:tc>
          <w:tcPr>
            <w:tcW w:w="351" w:type="dxa"/>
            <w:vMerge w:val="restart"/>
            <w:tcBorders>
              <w:right w:val="single" w:sz="2" w:space="0" w:color="231F20"/>
            </w:tcBorders>
          </w:tcPr>
          <w:p w:rsidR="005B3105" w:rsidRDefault="005B3105"/>
        </w:tc>
        <w:tc>
          <w:tcPr>
            <w:tcW w:w="2820" w:type="dxa"/>
            <w:gridSpan w:val="9"/>
            <w:tcBorders>
              <w:left w:val="single" w:sz="2" w:space="0" w:color="231F20"/>
              <w:bottom w:val="nil"/>
              <w:right w:val="single" w:sz="2" w:space="0" w:color="231F20"/>
            </w:tcBorders>
          </w:tcPr>
          <w:p w:rsidR="005B3105" w:rsidRDefault="008746FA">
            <w:pPr>
              <w:pStyle w:val="TableParagraph"/>
              <w:spacing w:before="29"/>
              <w:ind w:left="67"/>
              <w:rPr>
                <w:b/>
                <w:sz w:val="12"/>
              </w:rPr>
            </w:pPr>
            <w:r>
              <w:rPr>
                <w:b/>
                <w:color w:val="231F20"/>
                <w:sz w:val="12"/>
              </w:rPr>
              <w:t>GENERAL LIABILITY</w:t>
            </w:r>
          </w:p>
        </w:tc>
        <w:tc>
          <w:tcPr>
            <w:tcW w:w="362" w:type="dxa"/>
            <w:vMerge w:val="restart"/>
            <w:tcBorders>
              <w:left w:val="single" w:sz="2" w:space="0" w:color="231F20"/>
              <w:right w:val="single" w:sz="2" w:space="0" w:color="231F20"/>
            </w:tcBorders>
          </w:tcPr>
          <w:p w:rsidR="005B3105" w:rsidRDefault="005B3105"/>
        </w:tc>
        <w:tc>
          <w:tcPr>
            <w:tcW w:w="360" w:type="dxa"/>
            <w:vMerge w:val="restart"/>
            <w:tcBorders>
              <w:left w:val="single" w:sz="2" w:space="0" w:color="231F20"/>
              <w:right w:val="single" w:sz="2" w:space="0" w:color="231F20"/>
            </w:tcBorders>
          </w:tcPr>
          <w:p w:rsidR="005B3105" w:rsidRDefault="005B3105"/>
        </w:tc>
        <w:tc>
          <w:tcPr>
            <w:tcW w:w="2386" w:type="dxa"/>
            <w:vMerge w:val="restart"/>
            <w:tcBorders>
              <w:left w:val="single" w:sz="2" w:space="0" w:color="231F20"/>
              <w:right w:val="single" w:sz="2" w:space="0" w:color="231F20"/>
            </w:tcBorders>
          </w:tcPr>
          <w:p w:rsidR="005B3105" w:rsidRDefault="005B3105"/>
        </w:tc>
        <w:tc>
          <w:tcPr>
            <w:tcW w:w="942" w:type="dxa"/>
            <w:vMerge w:val="restart"/>
            <w:tcBorders>
              <w:left w:val="single" w:sz="2" w:space="0" w:color="231F20"/>
              <w:right w:val="single" w:sz="2" w:space="0" w:color="231F20"/>
            </w:tcBorders>
          </w:tcPr>
          <w:p w:rsidR="005B3105" w:rsidRDefault="005B3105"/>
        </w:tc>
        <w:tc>
          <w:tcPr>
            <w:tcW w:w="938" w:type="dxa"/>
            <w:vMerge w:val="restart"/>
            <w:tcBorders>
              <w:left w:val="single" w:sz="2" w:space="0" w:color="231F20"/>
              <w:right w:val="single" w:sz="2" w:space="0" w:color="231F20"/>
            </w:tcBorders>
          </w:tcPr>
          <w:p w:rsidR="005B3105" w:rsidRDefault="005B3105"/>
        </w:tc>
        <w:tc>
          <w:tcPr>
            <w:tcW w:w="1808" w:type="dxa"/>
            <w:gridSpan w:val="4"/>
            <w:tcBorders>
              <w:left w:val="single" w:sz="2" w:space="0" w:color="231F20"/>
              <w:bottom w:val="single" w:sz="2" w:space="0" w:color="231F20"/>
              <w:right w:val="single" w:sz="2" w:space="0" w:color="231F20"/>
            </w:tcBorders>
          </w:tcPr>
          <w:p w:rsidR="005B3105" w:rsidRDefault="008746FA">
            <w:pPr>
              <w:pStyle w:val="TableParagraph"/>
              <w:spacing w:before="70"/>
              <w:ind w:left="60"/>
              <w:rPr>
                <w:sz w:val="12"/>
              </w:rPr>
            </w:pPr>
            <w:r>
              <w:rPr>
                <w:color w:val="231F20"/>
                <w:sz w:val="12"/>
              </w:rPr>
              <w:t>EACH OCCURRENCE</w:t>
            </w:r>
          </w:p>
        </w:tc>
        <w:tc>
          <w:tcPr>
            <w:tcW w:w="1519" w:type="dxa"/>
            <w:tcBorders>
              <w:left w:val="single" w:sz="2" w:space="0" w:color="231F20"/>
              <w:bottom w:val="single" w:sz="2" w:space="0" w:color="231F20"/>
            </w:tcBorders>
          </w:tcPr>
          <w:p w:rsidR="005B3105" w:rsidRDefault="008746FA">
            <w:pPr>
              <w:pStyle w:val="TableParagraph"/>
              <w:spacing w:before="21"/>
              <w:ind w:left="58"/>
              <w:rPr>
                <w:b/>
                <w:sz w:val="18"/>
              </w:rPr>
            </w:pPr>
            <w:r>
              <w:rPr>
                <w:color w:val="231F20"/>
                <w:position w:val="1"/>
                <w:sz w:val="12"/>
              </w:rPr>
              <w:t>$</w:t>
            </w:r>
            <w:r>
              <w:rPr>
                <w:b/>
                <w:color w:val="231F20"/>
                <w:sz w:val="18"/>
              </w:rPr>
              <w:t>1,000,000</w:t>
            </w:r>
          </w:p>
        </w:tc>
      </w:tr>
      <w:tr w:rsidR="005B3105">
        <w:trPr>
          <w:trHeight w:hRule="exact" w:val="244"/>
        </w:trPr>
        <w:tc>
          <w:tcPr>
            <w:tcW w:w="351" w:type="dxa"/>
            <w:vMerge/>
            <w:tcBorders>
              <w:right w:val="single" w:sz="2" w:space="0" w:color="231F20"/>
            </w:tcBorders>
          </w:tcPr>
          <w:p w:rsidR="005B3105" w:rsidRDefault="005B3105"/>
        </w:tc>
        <w:tc>
          <w:tcPr>
            <w:tcW w:w="290" w:type="dxa"/>
            <w:tcBorders>
              <w:top w:val="single" w:sz="2" w:space="0" w:color="231F20"/>
              <w:left w:val="single" w:sz="2" w:space="0" w:color="231F20"/>
              <w:bottom w:val="single" w:sz="2" w:space="0" w:color="231F20"/>
              <w:right w:val="single" w:sz="2" w:space="0" w:color="231F20"/>
            </w:tcBorders>
          </w:tcPr>
          <w:p w:rsidR="005B3105" w:rsidRDefault="008746FA">
            <w:pPr>
              <w:pStyle w:val="TableParagraph"/>
              <w:spacing w:before="31"/>
              <w:ind w:left="0" w:right="23"/>
              <w:jc w:val="right"/>
              <w:rPr>
                <w:b/>
                <w:sz w:val="18"/>
              </w:rPr>
            </w:pPr>
            <w:r>
              <w:rPr>
                <w:b/>
                <w:color w:val="231F20"/>
                <w:sz w:val="18"/>
              </w:rPr>
              <w:t>X</w:t>
            </w:r>
          </w:p>
        </w:tc>
        <w:tc>
          <w:tcPr>
            <w:tcW w:w="2530" w:type="dxa"/>
            <w:gridSpan w:val="8"/>
            <w:tcBorders>
              <w:top w:val="nil"/>
              <w:left w:val="single" w:sz="2" w:space="0" w:color="231F20"/>
              <w:bottom w:val="nil"/>
              <w:right w:val="single" w:sz="2" w:space="0" w:color="231F20"/>
            </w:tcBorders>
          </w:tcPr>
          <w:p w:rsidR="005B3105" w:rsidRDefault="008746FA">
            <w:pPr>
              <w:pStyle w:val="TableParagraph"/>
              <w:spacing w:before="84"/>
              <w:ind w:left="67"/>
              <w:rPr>
                <w:sz w:val="12"/>
              </w:rPr>
            </w:pPr>
            <w:r>
              <w:rPr>
                <w:color w:val="231F20"/>
                <w:sz w:val="12"/>
              </w:rPr>
              <w:t>COMMERCIAL GENERAL LIABILITY</w:t>
            </w:r>
          </w:p>
        </w:tc>
        <w:tc>
          <w:tcPr>
            <w:tcW w:w="362" w:type="dxa"/>
            <w:vMerge/>
            <w:tcBorders>
              <w:left w:val="single" w:sz="2" w:space="0" w:color="231F20"/>
              <w:right w:val="single" w:sz="2" w:space="0" w:color="231F20"/>
            </w:tcBorders>
          </w:tcPr>
          <w:p w:rsidR="005B3105" w:rsidRDefault="005B3105"/>
        </w:tc>
        <w:tc>
          <w:tcPr>
            <w:tcW w:w="360" w:type="dxa"/>
            <w:vMerge/>
            <w:tcBorders>
              <w:left w:val="single" w:sz="2" w:space="0" w:color="231F20"/>
              <w:right w:val="single" w:sz="2" w:space="0" w:color="231F20"/>
            </w:tcBorders>
          </w:tcPr>
          <w:p w:rsidR="005B3105" w:rsidRDefault="005B3105"/>
        </w:tc>
        <w:tc>
          <w:tcPr>
            <w:tcW w:w="2386" w:type="dxa"/>
            <w:vMerge/>
            <w:tcBorders>
              <w:left w:val="single" w:sz="2" w:space="0" w:color="231F20"/>
              <w:right w:val="single" w:sz="2" w:space="0" w:color="231F20"/>
            </w:tcBorders>
          </w:tcPr>
          <w:p w:rsidR="005B3105" w:rsidRDefault="005B3105"/>
        </w:tc>
        <w:tc>
          <w:tcPr>
            <w:tcW w:w="942" w:type="dxa"/>
            <w:vMerge/>
            <w:tcBorders>
              <w:left w:val="single" w:sz="2" w:space="0" w:color="231F20"/>
              <w:right w:val="single" w:sz="2" w:space="0" w:color="231F20"/>
            </w:tcBorders>
          </w:tcPr>
          <w:p w:rsidR="005B3105" w:rsidRDefault="005B3105"/>
        </w:tc>
        <w:tc>
          <w:tcPr>
            <w:tcW w:w="938" w:type="dxa"/>
            <w:vMerge/>
            <w:tcBorders>
              <w:left w:val="single" w:sz="2" w:space="0" w:color="231F20"/>
              <w:right w:val="single" w:sz="2" w:space="0" w:color="231F20"/>
            </w:tcBorders>
          </w:tcPr>
          <w:p w:rsidR="005B3105" w:rsidRDefault="005B3105"/>
        </w:tc>
        <w:tc>
          <w:tcPr>
            <w:tcW w:w="1808" w:type="dxa"/>
            <w:gridSpan w:val="4"/>
            <w:tcBorders>
              <w:top w:val="single" w:sz="2" w:space="0" w:color="231F20"/>
              <w:left w:val="single" w:sz="2" w:space="0" w:color="231F20"/>
              <w:bottom w:val="single" w:sz="2" w:space="0" w:color="231F20"/>
              <w:right w:val="single" w:sz="2" w:space="0" w:color="231F20"/>
            </w:tcBorders>
          </w:tcPr>
          <w:p w:rsidR="005B3105" w:rsidRDefault="008746FA">
            <w:pPr>
              <w:pStyle w:val="TableParagraph"/>
              <w:spacing w:line="113" w:lineRule="exact"/>
              <w:ind w:left="60"/>
              <w:rPr>
                <w:sz w:val="12"/>
              </w:rPr>
            </w:pPr>
            <w:r>
              <w:rPr>
                <w:color w:val="231F20"/>
                <w:sz w:val="12"/>
              </w:rPr>
              <w:t>DAMAGE TO RENTED</w:t>
            </w:r>
          </w:p>
          <w:p w:rsidR="005B3105" w:rsidRDefault="008746FA">
            <w:pPr>
              <w:pStyle w:val="TableParagraph"/>
              <w:spacing w:line="129" w:lineRule="exact"/>
              <w:ind w:left="60"/>
              <w:rPr>
                <w:sz w:val="12"/>
              </w:rPr>
            </w:pPr>
            <w:r>
              <w:rPr>
                <w:color w:val="231F20"/>
                <w:sz w:val="12"/>
              </w:rPr>
              <w:t>PREMISES (Ea occurrence)</w:t>
            </w:r>
          </w:p>
        </w:tc>
        <w:tc>
          <w:tcPr>
            <w:tcW w:w="1519" w:type="dxa"/>
            <w:tcBorders>
              <w:top w:val="single" w:sz="2" w:space="0" w:color="231F20"/>
              <w:left w:val="single" w:sz="2" w:space="0" w:color="231F20"/>
              <w:bottom w:val="single" w:sz="2" w:space="0" w:color="231F20"/>
            </w:tcBorders>
          </w:tcPr>
          <w:p w:rsidR="005B3105" w:rsidRDefault="008746FA">
            <w:pPr>
              <w:pStyle w:val="TableParagraph"/>
              <w:spacing w:before="31"/>
              <w:ind w:left="58"/>
              <w:rPr>
                <w:b/>
                <w:sz w:val="18"/>
              </w:rPr>
            </w:pPr>
            <w:r>
              <w:rPr>
                <w:color w:val="231F20"/>
                <w:sz w:val="12"/>
              </w:rPr>
              <w:t>$</w:t>
            </w:r>
            <w:r>
              <w:rPr>
                <w:b/>
                <w:color w:val="231F20"/>
                <w:sz w:val="18"/>
              </w:rPr>
              <w:t>100,000</w:t>
            </w:r>
          </w:p>
        </w:tc>
      </w:tr>
      <w:tr w:rsidR="005B3105">
        <w:trPr>
          <w:trHeight w:hRule="exact" w:val="242"/>
        </w:trPr>
        <w:tc>
          <w:tcPr>
            <w:tcW w:w="351" w:type="dxa"/>
            <w:vMerge/>
            <w:tcBorders>
              <w:right w:val="single" w:sz="2" w:space="0" w:color="231F20"/>
            </w:tcBorders>
          </w:tcPr>
          <w:p w:rsidR="005B3105" w:rsidRDefault="005B3105"/>
        </w:tc>
        <w:tc>
          <w:tcPr>
            <w:tcW w:w="290" w:type="dxa"/>
            <w:tcBorders>
              <w:top w:val="single" w:sz="2" w:space="0" w:color="231F20"/>
              <w:left w:val="single" w:sz="2" w:space="0" w:color="231F20"/>
              <w:bottom w:val="single" w:sz="2" w:space="0" w:color="231F20"/>
              <w:right w:val="single" w:sz="2" w:space="0" w:color="231F20"/>
            </w:tcBorders>
          </w:tcPr>
          <w:p w:rsidR="005B3105" w:rsidRDefault="005B3105"/>
        </w:tc>
        <w:tc>
          <w:tcPr>
            <w:tcW w:w="290" w:type="dxa"/>
            <w:tcBorders>
              <w:top w:val="single" w:sz="2" w:space="0" w:color="231F20"/>
              <w:left w:val="single" w:sz="2" w:space="0" w:color="231F20"/>
              <w:bottom w:val="single" w:sz="2" w:space="0" w:color="231F20"/>
              <w:right w:val="single" w:sz="2" w:space="0" w:color="231F20"/>
            </w:tcBorders>
          </w:tcPr>
          <w:p w:rsidR="005B3105" w:rsidRDefault="005B3105"/>
        </w:tc>
        <w:tc>
          <w:tcPr>
            <w:tcW w:w="2240" w:type="dxa"/>
            <w:gridSpan w:val="7"/>
            <w:tcBorders>
              <w:top w:val="nil"/>
              <w:left w:val="single" w:sz="2" w:space="0" w:color="231F20"/>
              <w:bottom w:val="nil"/>
              <w:right w:val="single" w:sz="2" w:space="0" w:color="231F20"/>
            </w:tcBorders>
          </w:tcPr>
          <w:p w:rsidR="005B3105" w:rsidRDefault="008746FA">
            <w:pPr>
              <w:pStyle w:val="TableParagraph"/>
              <w:tabs>
                <w:tab w:val="left" w:pos="1143"/>
              </w:tabs>
              <w:spacing w:before="29"/>
              <w:ind w:left="66"/>
              <w:rPr>
                <w:sz w:val="12"/>
              </w:rPr>
            </w:pPr>
            <w:r>
              <w:rPr>
                <w:color w:val="231F20"/>
                <w:sz w:val="12"/>
              </w:rPr>
              <w:t>CLAIMS-MADE</w:t>
            </w:r>
            <w:r>
              <w:rPr>
                <w:color w:val="231F20"/>
                <w:sz w:val="12"/>
              </w:rPr>
              <w:tab/>
            </w:r>
            <w:r>
              <w:rPr>
                <w:b/>
                <w:color w:val="231F20"/>
                <w:sz w:val="18"/>
              </w:rPr>
              <w:t xml:space="preserve">X </w:t>
            </w:r>
            <w:r>
              <w:rPr>
                <w:b/>
                <w:color w:val="231F20"/>
                <w:spacing w:val="2"/>
                <w:sz w:val="18"/>
              </w:rPr>
              <w:t xml:space="preserve"> </w:t>
            </w:r>
            <w:r>
              <w:rPr>
                <w:color w:val="231F20"/>
                <w:sz w:val="12"/>
              </w:rPr>
              <w:t>OCCUR</w:t>
            </w:r>
          </w:p>
        </w:tc>
        <w:tc>
          <w:tcPr>
            <w:tcW w:w="362" w:type="dxa"/>
            <w:vMerge/>
            <w:tcBorders>
              <w:left w:val="single" w:sz="2" w:space="0" w:color="231F20"/>
              <w:right w:val="single" w:sz="2" w:space="0" w:color="231F20"/>
            </w:tcBorders>
          </w:tcPr>
          <w:p w:rsidR="005B3105" w:rsidRDefault="005B3105"/>
        </w:tc>
        <w:tc>
          <w:tcPr>
            <w:tcW w:w="360" w:type="dxa"/>
            <w:vMerge/>
            <w:tcBorders>
              <w:left w:val="single" w:sz="2" w:space="0" w:color="231F20"/>
              <w:right w:val="single" w:sz="2" w:space="0" w:color="231F20"/>
            </w:tcBorders>
          </w:tcPr>
          <w:p w:rsidR="005B3105" w:rsidRDefault="005B3105"/>
        </w:tc>
        <w:tc>
          <w:tcPr>
            <w:tcW w:w="2386" w:type="dxa"/>
            <w:vMerge/>
            <w:tcBorders>
              <w:left w:val="single" w:sz="2" w:space="0" w:color="231F20"/>
              <w:right w:val="single" w:sz="2" w:space="0" w:color="231F20"/>
            </w:tcBorders>
          </w:tcPr>
          <w:p w:rsidR="005B3105" w:rsidRDefault="005B3105"/>
        </w:tc>
        <w:tc>
          <w:tcPr>
            <w:tcW w:w="942" w:type="dxa"/>
            <w:vMerge/>
            <w:tcBorders>
              <w:left w:val="single" w:sz="2" w:space="0" w:color="231F20"/>
              <w:right w:val="single" w:sz="2" w:space="0" w:color="231F20"/>
            </w:tcBorders>
          </w:tcPr>
          <w:p w:rsidR="005B3105" w:rsidRDefault="005B3105"/>
        </w:tc>
        <w:tc>
          <w:tcPr>
            <w:tcW w:w="938" w:type="dxa"/>
            <w:vMerge/>
            <w:tcBorders>
              <w:left w:val="single" w:sz="2" w:space="0" w:color="231F20"/>
              <w:right w:val="single" w:sz="2" w:space="0" w:color="231F20"/>
            </w:tcBorders>
          </w:tcPr>
          <w:p w:rsidR="005B3105" w:rsidRDefault="005B3105"/>
        </w:tc>
        <w:tc>
          <w:tcPr>
            <w:tcW w:w="1808" w:type="dxa"/>
            <w:gridSpan w:val="4"/>
            <w:tcBorders>
              <w:top w:val="single" w:sz="2" w:space="0" w:color="231F20"/>
              <w:left w:val="single" w:sz="2" w:space="0" w:color="231F20"/>
              <w:bottom w:val="single" w:sz="2" w:space="0" w:color="231F20"/>
              <w:right w:val="single" w:sz="2" w:space="0" w:color="231F20"/>
            </w:tcBorders>
          </w:tcPr>
          <w:p w:rsidR="005B3105" w:rsidRDefault="008746FA">
            <w:pPr>
              <w:pStyle w:val="TableParagraph"/>
              <w:spacing w:before="81"/>
              <w:ind w:left="60"/>
              <w:rPr>
                <w:sz w:val="12"/>
              </w:rPr>
            </w:pPr>
            <w:r>
              <w:rPr>
                <w:color w:val="231F20"/>
                <w:sz w:val="12"/>
              </w:rPr>
              <w:t>MED EXP (Any one person)</w:t>
            </w:r>
          </w:p>
        </w:tc>
        <w:tc>
          <w:tcPr>
            <w:tcW w:w="1519" w:type="dxa"/>
            <w:tcBorders>
              <w:top w:val="single" w:sz="2" w:space="0" w:color="231F20"/>
              <w:left w:val="single" w:sz="2" w:space="0" w:color="231F20"/>
              <w:bottom w:val="single" w:sz="2" w:space="0" w:color="231F20"/>
            </w:tcBorders>
          </w:tcPr>
          <w:p w:rsidR="005B3105" w:rsidRDefault="008746FA">
            <w:pPr>
              <w:pStyle w:val="TableParagraph"/>
              <w:spacing w:before="27"/>
              <w:ind w:left="58"/>
              <w:rPr>
                <w:b/>
                <w:sz w:val="18"/>
              </w:rPr>
            </w:pPr>
            <w:r>
              <w:rPr>
                <w:color w:val="231F20"/>
                <w:sz w:val="12"/>
              </w:rPr>
              <w:t>$</w:t>
            </w:r>
            <w:r>
              <w:rPr>
                <w:b/>
                <w:color w:val="231F20"/>
                <w:sz w:val="18"/>
              </w:rPr>
              <w:t>5,000</w:t>
            </w:r>
          </w:p>
        </w:tc>
      </w:tr>
      <w:tr w:rsidR="005B3105">
        <w:trPr>
          <w:trHeight w:hRule="exact" w:val="240"/>
        </w:trPr>
        <w:tc>
          <w:tcPr>
            <w:tcW w:w="351" w:type="dxa"/>
            <w:vMerge/>
            <w:tcBorders>
              <w:right w:val="single" w:sz="2" w:space="0" w:color="231F20"/>
            </w:tcBorders>
          </w:tcPr>
          <w:p w:rsidR="005B3105" w:rsidRDefault="005B3105"/>
        </w:tc>
        <w:tc>
          <w:tcPr>
            <w:tcW w:w="290" w:type="dxa"/>
            <w:tcBorders>
              <w:top w:val="single" w:sz="2" w:space="0" w:color="231F20"/>
              <w:left w:val="single" w:sz="2" w:space="0" w:color="231F20"/>
              <w:bottom w:val="single" w:sz="2" w:space="0" w:color="231F20"/>
              <w:right w:val="single" w:sz="2" w:space="0" w:color="231F20"/>
            </w:tcBorders>
          </w:tcPr>
          <w:p w:rsidR="005B3105" w:rsidRDefault="005B3105"/>
        </w:tc>
        <w:tc>
          <w:tcPr>
            <w:tcW w:w="2530" w:type="dxa"/>
            <w:gridSpan w:val="8"/>
            <w:vMerge w:val="restart"/>
            <w:tcBorders>
              <w:top w:val="nil"/>
              <w:left w:val="single" w:sz="2" w:space="0" w:color="231F20"/>
              <w:right w:val="single" w:sz="2" w:space="0" w:color="231F20"/>
            </w:tcBorders>
          </w:tcPr>
          <w:p w:rsidR="005B3105" w:rsidRDefault="005B3105">
            <w:pPr>
              <w:pStyle w:val="TableParagraph"/>
              <w:spacing w:before="8"/>
              <w:ind w:left="0"/>
              <w:rPr>
                <w:b/>
                <w:sz w:val="20"/>
              </w:rPr>
            </w:pPr>
          </w:p>
          <w:p w:rsidR="005B3105" w:rsidRDefault="00562BE6">
            <w:pPr>
              <w:pStyle w:val="TableParagraph"/>
              <w:spacing w:line="20" w:lineRule="exact"/>
              <w:ind w:left="66"/>
              <w:rPr>
                <w:sz w:val="2"/>
              </w:rPr>
            </w:pPr>
            <w:r>
              <w:rPr>
                <w:sz w:val="2"/>
              </w:rPr>
            </w:r>
            <w:r>
              <w:rPr>
                <w:sz w:val="2"/>
              </w:rPr>
              <w:pict>
                <v:group id="_x0000_s1042" style="width:119.55pt;height:.2pt;mso-position-horizontal-relative:char;mso-position-vertical-relative:line" coordsize="2391,4">
                  <v:line id="_x0000_s1043" style="position:absolute" from="2,2" to="2389,2" strokecolor="#231f20" strokeweight=".07044mm"/>
                  <w10:wrap type="none"/>
                  <w10:anchorlock/>
                </v:group>
              </w:pict>
            </w:r>
          </w:p>
          <w:p w:rsidR="005B3105" w:rsidRDefault="005B3105">
            <w:pPr>
              <w:pStyle w:val="TableParagraph"/>
              <w:spacing w:before="5"/>
              <w:ind w:left="0"/>
              <w:rPr>
                <w:b/>
                <w:sz w:val="19"/>
              </w:rPr>
            </w:pPr>
          </w:p>
        </w:tc>
        <w:tc>
          <w:tcPr>
            <w:tcW w:w="362" w:type="dxa"/>
            <w:vMerge/>
            <w:tcBorders>
              <w:left w:val="single" w:sz="2" w:space="0" w:color="231F20"/>
              <w:right w:val="single" w:sz="2" w:space="0" w:color="231F20"/>
            </w:tcBorders>
          </w:tcPr>
          <w:p w:rsidR="005B3105" w:rsidRDefault="005B3105"/>
        </w:tc>
        <w:tc>
          <w:tcPr>
            <w:tcW w:w="360" w:type="dxa"/>
            <w:vMerge/>
            <w:tcBorders>
              <w:left w:val="single" w:sz="2" w:space="0" w:color="231F20"/>
              <w:right w:val="single" w:sz="2" w:space="0" w:color="231F20"/>
            </w:tcBorders>
          </w:tcPr>
          <w:p w:rsidR="005B3105" w:rsidRDefault="005B3105"/>
        </w:tc>
        <w:tc>
          <w:tcPr>
            <w:tcW w:w="2386" w:type="dxa"/>
            <w:vMerge/>
            <w:tcBorders>
              <w:left w:val="single" w:sz="2" w:space="0" w:color="231F20"/>
              <w:right w:val="single" w:sz="2" w:space="0" w:color="231F20"/>
            </w:tcBorders>
          </w:tcPr>
          <w:p w:rsidR="005B3105" w:rsidRDefault="005B3105"/>
        </w:tc>
        <w:tc>
          <w:tcPr>
            <w:tcW w:w="942" w:type="dxa"/>
            <w:vMerge/>
            <w:tcBorders>
              <w:left w:val="single" w:sz="2" w:space="0" w:color="231F20"/>
              <w:right w:val="single" w:sz="2" w:space="0" w:color="231F20"/>
            </w:tcBorders>
          </w:tcPr>
          <w:p w:rsidR="005B3105" w:rsidRDefault="005B3105"/>
        </w:tc>
        <w:tc>
          <w:tcPr>
            <w:tcW w:w="938" w:type="dxa"/>
            <w:vMerge/>
            <w:tcBorders>
              <w:left w:val="single" w:sz="2" w:space="0" w:color="231F20"/>
              <w:right w:val="single" w:sz="2" w:space="0" w:color="231F20"/>
            </w:tcBorders>
          </w:tcPr>
          <w:p w:rsidR="005B3105" w:rsidRDefault="005B3105"/>
        </w:tc>
        <w:tc>
          <w:tcPr>
            <w:tcW w:w="1808" w:type="dxa"/>
            <w:gridSpan w:val="4"/>
            <w:tcBorders>
              <w:top w:val="single" w:sz="2" w:space="0" w:color="231F20"/>
              <w:left w:val="single" w:sz="2" w:space="0" w:color="231F20"/>
              <w:bottom w:val="single" w:sz="2" w:space="0" w:color="231F20"/>
              <w:right w:val="single" w:sz="2" w:space="0" w:color="231F20"/>
            </w:tcBorders>
          </w:tcPr>
          <w:p w:rsidR="005B3105" w:rsidRDefault="008746FA">
            <w:pPr>
              <w:pStyle w:val="TableParagraph"/>
              <w:spacing w:before="81"/>
              <w:ind w:left="60"/>
              <w:rPr>
                <w:sz w:val="12"/>
              </w:rPr>
            </w:pPr>
            <w:r>
              <w:rPr>
                <w:color w:val="231F20"/>
                <w:sz w:val="12"/>
              </w:rPr>
              <w:t>PERSONAL &amp; ADV INJURY</w:t>
            </w:r>
          </w:p>
        </w:tc>
        <w:tc>
          <w:tcPr>
            <w:tcW w:w="1519" w:type="dxa"/>
            <w:tcBorders>
              <w:top w:val="single" w:sz="2" w:space="0" w:color="231F20"/>
              <w:left w:val="single" w:sz="2" w:space="0" w:color="231F20"/>
              <w:bottom w:val="single" w:sz="2" w:space="0" w:color="231F20"/>
            </w:tcBorders>
          </w:tcPr>
          <w:p w:rsidR="005B3105" w:rsidRDefault="008746FA">
            <w:pPr>
              <w:pStyle w:val="TableParagraph"/>
              <w:spacing w:before="25"/>
              <w:ind w:left="58"/>
              <w:rPr>
                <w:b/>
                <w:sz w:val="18"/>
              </w:rPr>
            </w:pPr>
            <w:r>
              <w:rPr>
                <w:color w:val="231F20"/>
                <w:sz w:val="12"/>
              </w:rPr>
              <w:t>$</w:t>
            </w:r>
            <w:r>
              <w:rPr>
                <w:b/>
                <w:color w:val="231F20"/>
                <w:sz w:val="18"/>
              </w:rPr>
              <w:t>1,000,000</w:t>
            </w:r>
          </w:p>
        </w:tc>
      </w:tr>
      <w:tr w:rsidR="005B3105">
        <w:trPr>
          <w:trHeight w:hRule="exact" w:val="242"/>
        </w:trPr>
        <w:tc>
          <w:tcPr>
            <w:tcW w:w="351" w:type="dxa"/>
            <w:vMerge/>
            <w:tcBorders>
              <w:right w:val="single" w:sz="2" w:space="0" w:color="231F20"/>
            </w:tcBorders>
          </w:tcPr>
          <w:p w:rsidR="005B3105" w:rsidRDefault="005B3105"/>
        </w:tc>
        <w:tc>
          <w:tcPr>
            <w:tcW w:w="290" w:type="dxa"/>
            <w:tcBorders>
              <w:top w:val="single" w:sz="2" w:space="0" w:color="231F20"/>
              <w:left w:val="single" w:sz="2" w:space="0" w:color="231F20"/>
              <w:bottom w:val="single" w:sz="2" w:space="0" w:color="231F20"/>
              <w:right w:val="single" w:sz="2" w:space="0" w:color="231F20"/>
            </w:tcBorders>
          </w:tcPr>
          <w:p w:rsidR="005B3105" w:rsidRDefault="005B3105"/>
        </w:tc>
        <w:tc>
          <w:tcPr>
            <w:tcW w:w="2530" w:type="dxa"/>
            <w:gridSpan w:val="8"/>
            <w:vMerge/>
            <w:tcBorders>
              <w:left w:val="single" w:sz="2" w:space="0" w:color="231F20"/>
              <w:bottom w:val="nil"/>
              <w:right w:val="single" w:sz="2" w:space="0" w:color="231F20"/>
            </w:tcBorders>
          </w:tcPr>
          <w:p w:rsidR="005B3105" w:rsidRDefault="005B3105"/>
        </w:tc>
        <w:tc>
          <w:tcPr>
            <w:tcW w:w="362" w:type="dxa"/>
            <w:vMerge/>
            <w:tcBorders>
              <w:left w:val="single" w:sz="2" w:space="0" w:color="231F20"/>
              <w:right w:val="single" w:sz="2" w:space="0" w:color="231F20"/>
            </w:tcBorders>
          </w:tcPr>
          <w:p w:rsidR="005B3105" w:rsidRDefault="005B3105"/>
        </w:tc>
        <w:tc>
          <w:tcPr>
            <w:tcW w:w="360" w:type="dxa"/>
            <w:vMerge/>
            <w:tcBorders>
              <w:left w:val="single" w:sz="2" w:space="0" w:color="231F20"/>
              <w:right w:val="single" w:sz="2" w:space="0" w:color="231F20"/>
            </w:tcBorders>
          </w:tcPr>
          <w:p w:rsidR="005B3105" w:rsidRDefault="005B3105"/>
        </w:tc>
        <w:tc>
          <w:tcPr>
            <w:tcW w:w="2386" w:type="dxa"/>
            <w:vMerge/>
            <w:tcBorders>
              <w:left w:val="single" w:sz="2" w:space="0" w:color="231F20"/>
              <w:right w:val="single" w:sz="2" w:space="0" w:color="231F20"/>
            </w:tcBorders>
          </w:tcPr>
          <w:p w:rsidR="005B3105" w:rsidRDefault="005B3105"/>
        </w:tc>
        <w:tc>
          <w:tcPr>
            <w:tcW w:w="942" w:type="dxa"/>
            <w:vMerge/>
            <w:tcBorders>
              <w:left w:val="single" w:sz="2" w:space="0" w:color="231F20"/>
              <w:right w:val="single" w:sz="2" w:space="0" w:color="231F20"/>
            </w:tcBorders>
          </w:tcPr>
          <w:p w:rsidR="005B3105" w:rsidRDefault="005B3105"/>
        </w:tc>
        <w:tc>
          <w:tcPr>
            <w:tcW w:w="938" w:type="dxa"/>
            <w:vMerge/>
            <w:tcBorders>
              <w:left w:val="single" w:sz="2" w:space="0" w:color="231F20"/>
              <w:right w:val="single" w:sz="2" w:space="0" w:color="231F20"/>
            </w:tcBorders>
          </w:tcPr>
          <w:p w:rsidR="005B3105" w:rsidRDefault="005B3105"/>
        </w:tc>
        <w:tc>
          <w:tcPr>
            <w:tcW w:w="1808" w:type="dxa"/>
            <w:gridSpan w:val="4"/>
            <w:tcBorders>
              <w:top w:val="single" w:sz="2" w:space="0" w:color="231F20"/>
              <w:left w:val="single" w:sz="2" w:space="0" w:color="231F20"/>
              <w:bottom w:val="single" w:sz="2" w:space="0" w:color="231F20"/>
              <w:right w:val="single" w:sz="2" w:space="0" w:color="231F20"/>
            </w:tcBorders>
          </w:tcPr>
          <w:p w:rsidR="005B3105" w:rsidRDefault="008746FA">
            <w:pPr>
              <w:pStyle w:val="TableParagraph"/>
              <w:spacing w:before="81"/>
              <w:ind w:left="60"/>
              <w:rPr>
                <w:sz w:val="12"/>
              </w:rPr>
            </w:pPr>
            <w:r>
              <w:rPr>
                <w:color w:val="231F20"/>
                <w:sz w:val="12"/>
              </w:rPr>
              <w:t>GENERAL AGGREGATE</w:t>
            </w:r>
          </w:p>
        </w:tc>
        <w:tc>
          <w:tcPr>
            <w:tcW w:w="1519" w:type="dxa"/>
            <w:tcBorders>
              <w:top w:val="single" w:sz="2" w:space="0" w:color="231F20"/>
              <w:left w:val="single" w:sz="2" w:space="0" w:color="231F20"/>
              <w:bottom w:val="single" w:sz="2" w:space="0" w:color="231F20"/>
            </w:tcBorders>
          </w:tcPr>
          <w:p w:rsidR="005B3105" w:rsidRDefault="008746FA">
            <w:pPr>
              <w:pStyle w:val="TableParagraph"/>
              <w:spacing w:before="25"/>
              <w:ind w:left="58"/>
              <w:rPr>
                <w:b/>
                <w:sz w:val="18"/>
              </w:rPr>
            </w:pPr>
            <w:r>
              <w:rPr>
                <w:color w:val="231F20"/>
                <w:sz w:val="12"/>
              </w:rPr>
              <w:t>$</w:t>
            </w:r>
            <w:r>
              <w:rPr>
                <w:b/>
                <w:color w:val="231F20"/>
                <w:sz w:val="18"/>
              </w:rPr>
              <w:t>2,000,000</w:t>
            </w:r>
          </w:p>
        </w:tc>
      </w:tr>
      <w:tr w:rsidR="005B3105">
        <w:trPr>
          <w:trHeight w:hRule="exact" w:val="240"/>
        </w:trPr>
        <w:tc>
          <w:tcPr>
            <w:tcW w:w="351" w:type="dxa"/>
            <w:vMerge/>
            <w:tcBorders>
              <w:right w:val="single" w:sz="2" w:space="0" w:color="231F20"/>
            </w:tcBorders>
          </w:tcPr>
          <w:p w:rsidR="005B3105" w:rsidRDefault="005B3105"/>
        </w:tc>
        <w:tc>
          <w:tcPr>
            <w:tcW w:w="2820" w:type="dxa"/>
            <w:gridSpan w:val="9"/>
            <w:tcBorders>
              <w:top w:val="nil"/>
              <w:left w:val="single" w:sz="2" w:space="0" w:color="231F20"/>
              <w:bottom w:val="nil"/>
              <w:right w:val="single" w:sz="2" w:space="0" w:color="231F20"/>
            </w:tcBorders>
          </w:tcPr>
          <w:p w:rsidR="005B3105" w:rsidRDefault="008746FA">
            <w:pPr>
              <w:pStyle w:val="TableParagraph"/>
              <w:spacing w:before="84"/>
              <w:ind w:left="67"/>
              <w:rPr>
                <w:sz w:val="12"/>
              </w:rPr>
            </w:pPr>
            <w:r>
              <w:rPr>
                <w:color w:val="231F20"/>
                <w:sz w:val="12"/>
              </w:rPr>
              <w:t>GEN'L AGGREGATE LIMIT APPLIES PER:</w:t>
            </w:r>
          </w:p>
        </w:tc>
        <w:tc>
          <w:tcPr>
            <w:tcW w:w="362" w:type="dxa"/>
            <w:vMerge/>
            <w:tcBorders>
              <w:left w:val="single" w:sz="2" w:space="0" w:color="231F20"/>
              <w:right w:val="single" w:sz="2" w:space="0" w:color="231F20"/>
            </w:tcBorders>
          </w:tcPr>
          <w:p w:rsidR="005B3105" w:rsidRDefault="005B3105"/>
        </w:tc>
        <w:tc>
          <w:tcPr>
            <w:tcW w:w="360" w:type="dxa"/>
            <w:vMerge/>
            <w:tcBorders>
              <w:left w:val="single" w:sz="2" w:space="0" w:color="231F20"/>
              <w:right w:val="single" w:sz="2" w:space="0" w:color="231F20"/>
            </w:tcBorders>
          </w:tcPr>
          <w:p w:rsidR="005B3105" w:rsidRDefault="005B3105"/>
        </w:tc>
        <w:tc>
          <w:tcPr>
            <w:tcW w:w="2386" w:type="dxa"/>
            <w:vMerge/>
            <w:tcBorders>
              <w:left w:val="single" w:sz="2" w:space="0" w:color="231F20"/>
              <w:right w:val="single" w:sz="2" w:space="0" w:color="231F20"/>
            </w:tcBorders>
          </w:tcPr>
          <w:p w:rsidR="005B3105" w:rsidRDefault="005B3105"/>
        </w:tc>
        <w:tc>
          <w:tcPr>
            <w:tcW w:w="942" w:type="dxa"/>
            <w:vMerge/>
            <w:tcBorders>
              <w:left w:val="single" w:sz="2" w:space="0" w:color="231F20"/>
              <w:right w:val="single" w:sz="2" w:space="0" w:color="231F20"/>
            </w:tcBorders>
          </w:tcPr>
          <w:p w:rsidR="005B3105" w:rsidRDefault="005B3105"/>
        </w:tc>
        <w:tc>
          <w:tcPr>
            <w:tcW w:w="938" w:type="dxa"/>
            <w:vMerge/>
            <w:tcBorders>
              <w:left w:val="single" w:sz="2" w:space="0" w:color="231F20"/>
              <w:right w:val="single" w:sz="2" w:space="0" w:color="231F20"/>
            </w:tcBorders>
          </w:tcPr>
          <w:p w:rsidR="005B3105" w:rsidRDefault="005B3105"/>
        </w:tc>
        <w:tc>
          <w:tcPr>
            <w:tcW w:w="1808" w:type="dxa"/>
            <w:gridSpan w:val="4"/>
            <w:tcBorders>
              <w:top w:val="single" w:sz="2" w:space="0" w:color="231F20"/>
              <w:left w:val="single" w:sz="2" w:space="0" w:color="231F20"/>
              <w:bottom w:val="single" w:sz="2" w:space="0" w:color="231F20"/>
              <w:right w:val="single" w:sz="2" w:space="0" w:color="231F20"/>
            </w:tcBorders>
          </w:tcPr>
          <w:p w:rsidR="005B3105" w:rsidRDefault="008746FA">
            <w:pPr>
              <w:pStyle w:val="TableParagraph"/>
              <w:spacing w:before="82"/>
              <w:ind w:left="60"/>
              <w:rPr>
                <w:sz w:val="12"/>
              </w:rPr>
            </w:pPr>
            <w:r>
              <w:rPr>
                <w:color w:val="231F20"/>
                <w:sz w:val="12"/>
              </w:rPr>
              <w:t>PRODUCTS - COMP/OP AGG</w:t>
            </w:r>
          </w:p>
        </w:tc>
        <w:tc>
          <w:tcPr>
            <w:tcW w:w="1519" w:type="dxa"/>
            <w:tcBorders>
              <w:top w:val="single" w:sz="2" w:space="0" w:color="231F20"/>
              <w:left w:val="single" w:sz="2" w:space="0" w:color="231F20"/>
              <w:bottom w:val="single" w:sz="2" w:space="0" w:color="231F20"/>
            </w:tcBorders>
          </w:tcPr>
          <w:p w:rsidR="005B3105" w:rsidRDefault="008746FA">
            <w:pPr>
              <w:pStyle w:val="TableParagraph"/>
              <w:spacing w:before="25"/>
              <w:ind w:left="58"/>
              <w:rPr>
                <w:b/>
                <w:sz w:val="18"/>
              </w:rPr>
            </w:pPr>
            <w:r>
              <w:rPr>
                <w:color w:val="231F20"/>
                <w:sz w:val="12"/>
              </w:rPr>
              <w:t>$</w:t>
            </w:r>
            <w:r>
              <w:rPr>
                <w:b/>
                <w:color w:val="231F20"/>
                <w:sz w:val="18"/>
              </w:rPr>
              <w:t>2,000,000</w:t>
            </w:r>
          </w:p>
        </w:tc>
      </w:tr>
      <w:tr w:rsidR="005B3105">
        <w:trPr>
          <w:trHeight w:hRule="exact" w:val="243"/>
        </w:trPr>
        <w:tc>
          <w:tcPr>
            <w:tcW w:w="351" w:type="dxa"/>
            <w:vMerge/>
            <w:tcBorders>
              <w:right w:val="single" w:sz="2" w:space="0" w:color="231F20"/>
            </w:tcBorders>
          </w:tcPr>
          <w:p w:rsidR="005B3105" w:rsidRDefault="005B3105"/>
        </w:tc>
        <w:tc>
          <w:tcPr>
            <w:tcW w:w="290" w:type="dxa"/>
            <w:tcBorders>
              <w:top w:val="single" w:sz="2" w:space="0" w:color="231F20"/>
              <w:left w:val="single" w:sz="2" w:space="0" w:color="231F20"/>
              <w:right w:val="single" w:sz="2" w:space="0" w:color="231F20"/>
            </w:tcBorders>
          </w:tcPr>
          <w:p w:rsidR="005B3105" w:rsidRDefault="005B3105"/>
        </w:tc>
        <w:tc>
          <w:tcPr>
            <w:tcW w:w="578" w:type="dxa"/>
            <w:gridSpan w:val="2"/>
            <w:tcBorders>
              <w:top w:val="nil"/>
              <w:left w:val="single" w:sz="2" w:space="0" w:color="231F20"/>
              <w:right w:val="single" w:sz="2" w:space="0" w:color="231F20"/>
            </w:tcBorders>
          </w:tcPr>
          <w:p w:rsidR="005B3105" w:rsidRDefault="008746FA">
            <w:pPr>
              <w:pStyle w:val="TableParagraph"/>
              <w:spacing w:before="86"/>
              <w:ind w:left="67"/>
              <w:rPr>
                <w:sz w:val="12"/>
              </w:rPr>
            </w:pPr>
            <w:r>
              <w:rPr>
                <w:color w:val="231F20"/>
                <w:sz w:val="12"/>
              </w:rPr>
              <w:t>POLICY</w:t>
            </w:r>
          </w:p>
        </w:tc>
        <w:tc>
          <w:tcPr>
            <w:tcW w:w="288" w:type="dxa"/>
            <w:tcBorders>
              <w:top w:val="single" w:sz="2" w:space="0" w:color="231F20"/>
              <w:left w:val="single" w:sz="2" w:space="0" w:color="231F20"/>
              <w:right w:val="single" w:sz="2" w:space="0" w:color="231F20"/>
            </w:tcBorders>
          </w:tcPr>
          <w:p w:rsidR="005B3105" w:rsidRDefault="005B3105"/>
        </w:tc>
        <w:tc>
          <w:tcPr>
            <w:tcW w:w="580" w:type="dxa"/>
            <w:gridSpan w:val="2"/>
            <w:tcBorders>
              <w:top w:val="nil"/>
              <w:left w:val="single" w:sz="2" w:space="0" w:color="231F20"/>
              <w:right w:val="single" w:sz="2" w:space="0" w:color="231F20"/>
            </w:tcBorders>
          </w:tcPr>
          <w:p w:rsidR="005B3105" w:rsidRDefault="008746FA">
            <w:pPr>
              <w:pStyle w:val="TableParagraph"/>
              <w:spacing w:before="32" w:line="187" w:lineRule="auto"/>
              <w:ind w:left="68" w:right="188"/>
              <w:rPr>
                <w:sz w:val="12"/>
              </w:rPr>
            </w:pPr>
            <w:r>
              <w:rPr>
                <w:color w:val="231F20"/>
                <w:sz w:val="12"/>
              </w:rPr>
              <w:t>PRO- JECT</w:t>
            </w:r>
          </w:p>
        </w:tc>
        <w:tc>
          <w:tcPr>
            <w:tcW w:w="290" w:type="dxa"/>
            <w:gridSpan w:val="2"/>
            <w:tcBorders>
              <w:top w:val="single" w:sz="2" w:space="0" w:color="231F20"/>
              <w:left w:val="single" w:sz="2" w:space="0" w:color="231F20"/>
              <w:right w:val="single" w:sz="2" w:space="0" w:color="231F20"/>
            </w:tcBorders>
          </w:tcPr>
          <w:p w:rsidR="005B3105" w:rsidRDefault="005B3105"/>
        </w:tc>
        <w:tc>
          <w:tcPr>
            <w:tcW w:w="794" w:type="dxa"/>
            <w:tcBorders>
              <w:top w:val="nil"/>
              <w:left w:val="single" w:sz="2" w:space="0" w:color="231F20"/>
              <w:right w:val="single" w:sz="2" w:space="0" w:color="231F20"/>
            </w:tcBorders>
          </w:tcPr>
          <w:p w:rsidR="005B3105" w:rsidRDefault="008746FA">
            <w:pPr>
              <w:pStyle w:val="TableParagraph"/>
              <w:spacing w:before="86"/>
              <w:ind w:left="65"/>
              <w:rPr>
                <w:sz w:val="12"/>
              </w:rPr>
            </w:pPr>
            <w:r>
              <w:rPr>
                <w:color w:val="231F20"/>
                <w:sz w:val="12"/>
              </w:rPr>
              <w:t>LOC</w:t>
            </w:r>
          </w:p>
        </w:tc>
        <w:tc>
          <w:tcPr>
            <w:tcW w:w="362" w:type="dxa"/>
            <w:vMerge/>
            <w:tcBorders>
              <w:left w:val="single" w:sz="2" w:space="0" w:color="231F20"/>
              <w:right w:val="single" w:sz="2" w:space="0" w:color="231F20"/>
            </w:tcBorders>
          </w:tcPr>
          <w:p w:rsidR="005B3105" w:rsidRDefault="005B3105"/>
        </w:tc>
        <w:tc>
          <w:tcPr>
            <w:tcW w:w="360" w:type="dxa"/>
            <w:vMerge/>
            <w:tcBorders>
              <w:left w:val="single" w:sz="2" w:space="0" w:color="231F20"/>
              <w:right w:val="single" w:sz="2" w:space="0" w:color="231F20"/>
            </w:tcBorders>
          </w:tcPr>
          <w:p w:rsidR="005B3105" w:rsidRDefault="005B3105"/>
        </w:tc>
        <w:tc>
          <w:tcPr>
            <w:tcW w:w="2386" w:type="dxa"/>
            <w:vMerge/>
            <w:tcBorders>
              <w:left w:val="single" w:sz="2" w:space="0" w:color="231F20"/>
              <w:right w:val="single" w:sz="2" w:space="0" w:color="231F20"/>
            </w:tcBorders>
          </w:tcPr>
          <w:p w:rsidR="005B3105" w:rsidRDefault="005B3105"/>
        </w:tc>
        <w:tc>
          <w:tcPr>
            <w:tcW w:w="942" w:type="dxa"/>
            <w:vMerge/>
            <w:tcBorders>
              <w:left w:val="single" w:sz="2" w:space="0" w:color="231F20"/>
              <w:right w:val="single" w:sz="2" w:space="0" w:color="231F20"/>
            </w:tcBorders>
          </w:tcPr>
          <w:p w:rsidR="005B3105" w:rsidRDefault="005B3105"/>
        </w:tc>
        <w:tc>
          <w:tcPr>
            <w:tcW w:w="938" w:type="dxa"/>
            <w:vMerge/>
            <w:tcBorders>
              <w:left w:val="single" w:sz="2" w:space="0" w:color="231F20"/>
              <w:right w:val="single" w:sz="2" w:space="0" w:color="231F20"/>
            </w:tcBorders>
          </w:tcPr>
          <w:p w:rsidR="005B3105" w:rsidRDefault="005B3105"/>
        </w:tc>
        <w:tc>
          <w:tcPr>
            <w:tcW w:w="1808" w:type="dxa"/>
            <w:gridSpan w:val="4"/>
            <w:tcBorders>
              <w:top w:val="single" w:sz="2" w:space="0" w:color="231F20"/>
              <w:left w:val="single" w:sz="2" w:space="0" w:color="231F20"/>
              <w:right w:val="single" w:sz="2" w:space="0" w:color="231F20"/>
            </w:tcBorders>
          </w:tcPr>
          <w:p w:rsidR="005B3105" w:rsidRDefault="005B3105"/>
        </w:tc>
        <w:tc>
          <w:tcPr>
            <w:tcW w:w="1519" w:type="dxa"/>
            <w:tcBorders>
              <w:top w:val="single" w:sz="2" w:space="0" w:color="231F20"/>
              <w:left w:val="single" w:sz="2" w:space="0" w:color="231F20"/>
            </w:tcBorders>
          </w:tcPr>
          <w:p w:rsidR="005B3105" w:rsidRDefault="008746FA">
            <w:pPr>
              <w:pStyle w:val="TableParagraph"/>
              <w:spacing w:before="46"/>
              <w:ind w:left="58"/>
              <w:rPr>
                <w:sz w:val="12"/>
              </w:rPr>
            </w:pPr>
            <w:r>
              <w:rPr>
                <w:color w:val="231F20"/>
                <w:w w:val="99"/>
                <w:sz w:val="12"/>
              </w:rPr>
              <w:t>$</w:t>
            </w:r>
          </w:p>
        </w:tc>
      </w:tr>
      <w:tr w:rsidR="005B3105">
        <w:trPr>
          <w:trHeight w:hRule="exact" w:val="241"/>
        </w:trPr>
        <w:tc>
          <w:tcPr>
            <w:tcW w:w="351" w:type="dxa"/>
            <w:vMerge w:val="restart"/>
            <w:tcBorders>
              <w:right w:val="single" w:sz="2" w:space="0" w:color="231F20"/>
            </w:tcBorders>
          </w:tcPr>
          <w:p w:rsidR="005B3105" w:rsidRDefault="005B3105"/>
        </w:tc>
        <w:tc>
          <w:tcPr>
            <w:tcW w:w="2820" w:type="dxa"/>
            <w:gridSpan w:val="9"/>
            <w:tcBorders>
              <w:left w:val="single" w:sz="2" w:space="0" w:color="231F20"/>
              <w:bottom w:val="nil"/>
              <w:right w:val="single" w:sz="2" w:space="0" w:color="231F20"/>
            </w:tcBorders>
          </w:tcPr>
          <w:p w:rsidR="005B3105" w:rsidRDefault="008746FA">
            <w:pPr>
              <w:pStyle w:val="TableParagraph"/>
              <w:spacing w:before="34"/>
              <w:ind w:left="67"/>
              <w:rPr>
                <w:b/>
                <w:sz w:val="12"/>
              </w:rPr>
            </w:pPr>
            <w:r>
              <w:rPr>
                <w:b/>
                <w:color w:val="231F20"/>
                <w:sz w:val="12"/>
              </w:rPr>
              <w:t>AUTOMOBILE LIABILITY</w:t>
            </w:r>
          </w:p>
        </w:tc>
        <w:tc>
          <w:tcPr>
            <w:tcW w:w="362" w:type="dxa"/>
            <w:vMerge w:val="restart"/>
            <w:tcBorders>
              <w:left w:val="single" w:sz="2" w:space="0" w:color="231F20"/>
              <w:right w:val="single" w:sz="2" w:space="0" w:color="231F20"/>
            </w:tcBorders>
          </w:tcPr>
          <w:p w:rsidR="005B3105" w:rsidRDefault="005B3105"/>
        </w:tc>
        <w:tc>
          <w:tcPr>
            <w:tcW w:w="360" w:type="dxa"/>
            <w:vMerge w:val="restart"/>
            <w:tcBorders>
              <w:left w:val="single" w:sz="2" w:space="0" w:color="231F20"/>
              <w:right w:val="single" w:sz="2" w:space="0" w:color="231F20"/>
            </w:tcBorders>
          </w:tcPr>
          <w:p w:rsidR="005B3105" w:rsidRDefault="005B3105"/>
        </w:tc>
        <w:tc>
          <w:tcPr>
            <w:tcW w:w="2386" w:type="dxa"/>
            <w:vMerge w:val="restart"/>
            <w:tcBorders>
              <w:left w:val="single" w:sz="2" w:space="0" w:color="231F20"/>
              <w:right w:val="single" w:sz="2" w:space="0" w:color="231F20"/>
            </w:tcBorders>
          </w:tcPr>
          <w:p w:rsidR="005B3105" w:rsidRDefault="005B3105"/>
        </w:tc>
        <w:tc>
          <w:tcPr>
            <w:tcW w:w="942" w:type="dxa"/>
            <w:vMerge w:val="restart"/>
            <w:tcBorders>
              <w:left w:val="single" w:sz="2" w:space="0" w:color="231F20"/>
              <w:right w:val="single" w:sz="2" w:space="0" w:color="231F20"/>
            </w:tcBorders>
          </w:tcPr>
          <w:p w:rsidR="005B3105" w:rsidRDefault="005B3105"/>
        </w:tc>
        <w:tc>
          <w:tcPr>
            <w:tcW w:w="938" w:type="dxa"/>
            <w:vMerge w:val="restart"/>
            <w:tcBorders>
              <w:left w:val="single" w:sz="2" w:space="0" w:color="231F20"/>
              <w:right w:val="single" w:sz="2" w:space="0" w:color="231F20"/>
            </w:tcBorders>
          </w:tcPr>
          <w:p w:rsidR="005B3105" w:rsidRDefault="005B3105"/>
        </w:tc>
        <w:tc>
          <w:tcPr>
            <w:tcW w:w="1808" w:type="dxa"/>
            <w:gridSpan w:val="4"/>
            <w:vMerge w:val="restart"/>
            <w:tcBorders>
              <w:left w:val="single" w:sz="2" w:space="0" w:color="231F20"/>
              <w:right w:val="single" w:sz="2" w:space="0" w:color="231F20"/>
            </w:tcBorders>
          </w:tcPr>
          <w:p w:rsidR="005B3105" w:rsidRDefault="008746FA">
            <w:pPr>
              <w:pStyle w:val="TableParagraph"/>
              <w:spacing w:before="24"/>
              <w:ind w:left="60"/>
              <w:rPr>
                <w:sz w:val="12"/>
              </w:rPr>
            </w:pPr>
            <w:r>
              <w:rPr>
                <w:color w:val="231F20"/>
                <w:sz w:val="12"/>
              </w:rPr>
              <w:t>COMBINED SINGLE LIMIT</w:t>
            </w:r>
          </w:p>
          <w:p w:rsidR="005B3105" w:rsidRDefault="008746FA">
            <w:pPr>
              <w:pStyle w:val="TableParagraph"/>
              <w:spacing w:before="3"/>
              <w:ind w:left="60"/>
              <w:rPr>
                <w:sz w:val="12"/>
              </w:rPr>
            </w:pPr>
            <w:r>
              <w:rPr>
                <w:color w:val="231F20"/>
                <w:sz w:val="12"/>
              </w:rPr>
              <w:t>(Ea accident)</w:t>
            </w:r>
          </w:p>
        </w:tc>
        <w:tc>
          <w:tcPr>
            <w:tcW w:w="1519" w:type="dxa"/>
            <w:vMerge w:val="restart"/>
            <w:tcBorders>
              <w:left w:val="single" w:sz="2" w:space="0" w:color="231F20"/>
            </w:tcBorders>
          </w:tcPr>
          <w:p w:rsidR="005B3105" w:rsidRDefault="008746FA">
            <w:pPr>
              <w:pStyle w:val="TableParagraph"/>
              <w:spacing w:before="96" w:line="98" w:lineRule="exact"/>
              <w:ind w:left="58"/>
              <w:rPr>
                <w:sz w:val="12"/>
              </w:rPr>
            </w:pPr>
            <w:r>
              <w:rPr>
                <w:color w:val="231F20"/>
                <w:w w:val="99"/>
                <w:sz w:val="12"/>
              </w:rPr>
              <w:t>$</w:t>
            </w:r>
          </w:p>
          <w:p w:rsidR="005B3105" w:rsidRDefault="008746FA">
            <w:pPr>
              <w:pStyle w:val="TableParagraph"/>
              <w:spacing w:line="167" w:lineRule="exact"/>
              <w:ind w:left="128"/>
              <w:rPr>
                <w:b/>
                <w:sz w:val="18"/>
              </w:rPr>
            </w:pPr>
            <w:r>
              <w:rPr>
                <w:b/>
                <w:color w:val="231F20"/>
                <w:sz w:val="18"/>
              </w:rPr>
              <w:t>1,000,000</w:t>
            </w:r>
          </w:p>
        </w:tc>
      </w:tr>
      <w:tr w:rsidR="005B3105">
        <w:trPr>
          <w:trHeight w:hRule="exact" w:val="120"/>
        </w:trPr>
        <w:tc>
          <w:tcPr>
            <w:tcW w:w="351" w:type="dxa"/>
            <w:vMerge/>
            <w:tcBorders>
              <w:right w:val="single" w:sz="2" w:space="0" w:color="231F20"/>
            </w:tcBorders>
          </w:tcPr>
          <w:p w:rsidR="005B3105" w:rsidRDefault="005B3105"/>
        </w:tc>
        <w:tc>
          <w:tcPr>
            <w:tcW w:w="290" w:type="dxa"/>
            <w:vMerge w:val="restart"/>
            <w:tcBorders>
              <w:top w:val="single" w:sz="2" w:space="0" w:color="231F20"/>
              <w:left w:val="single" w:sz="2" w:space="0" w:color="231F20"/>
              <w:right w:val="single" w:sz="2" w:space="0" w:color="231F20"/>
            </w:tcBorders>
          </w:tcPr>
          <w:p w:rsidR="005B3105" w:rsidRDefault="008746FA">
            <w:pPr>
              <w:pStyle w:val="TableParagraph"/>
              <w:spacing w:before="19"/>
              <w:ind w:left="140"/>
              <w:rPr>
                <w:b/>
                <w:sz w:val="18"/>
              </w:rPr>
            </w:pPr>
            <w:r>
              <w:rPr>
                <w:b/>
                <w:color w:val="231F20"/>
                <w:sz w:val="18"/>
              </w:rPr>
              <w:t>X</w:t>
            </w:r>
          </w:p>
        </w:tc>
        <w:tc>
          <w:tcPr>
            <w:tcW w:w="2530" w:type="dxa"/>
            <w:gridSpan w:val="8"/>
            <w:vMerge w:val="restart"/>
            <w:tcBorders>
              <w:top w:val="nil"/>
              <w:left w:val="single" w:sz="2" w:space="0" w:color="231F20"/>
              <w:right w:val="single" w:sz="2" w:space="0" w:color="231F20"/>
            </w:tcBorders>
          </w:tcPr>
          <w:p w:rsidR="005B3105" w:rsidRDefault="008746FA">
            <w:pPr>
              <w:pStyle w:val="TableParagraph"/>
              <w:spacing w:before="87"/>
              <w:ind w:left="67"/>
              <w:jc w:val="both"/>
              <w:rPr>
                <w:sz w:val="12"/>
              </w:rPr>
            </w:pPr>
            <w:r>
              <w:rPr>
                <w:color w:val="231F20"/>
                <w:sz w:val="12"/>
              </w:rPr>
              <w:t>ANY AUTO</w:t>
            </w:r>
          </w:p>
          <w:p w:rsidR="005B3105" w:rsidRDefault="008746FA">
            <w:pPr>
              <w:pStyle w:val="TableParagraph"/>
              <w:spacing w:before="102" w:line="422" w:lineRule="auto"/>
              <w:ind w:left="67" w:right="1269"/>
              <w:jc w:val="both"/>
              <w:rPr>
                <w:sz w:val="12"/>
              </w:rPr>
            </w:pPr>
            <w:r>
              <w:rPr>
                <w:color w:val="231F20"/>
                <w:sz w:val="12"/>
              </w:rPr>
              <w:t>ALL OWNED AUTOS SCHEDULED AUTOS HIRED AUTOS</w:t>
            </w:r>
          </w:p>
          <w:p w:rsidR="005B3105" w:rsidRDefault="008746FA">
            <w:pPr>
              <w:pStyle w:val="TableParagraph"/>
              <w:spacing w:before="2"/>
              <w:ind w:left="67"/>
              <w:jc w:val="both"/>
              <w:rPr>
                <w:sz w:val="12"/>
              </w:rPr>
            </w:pPr>
            <w:r>
              <w:rPr>
                <w:color w:val="231F20"/>
                <w:sz w:val="12"/>
              </w:rPr>
              <w:t>NON-OWNED AUTOS</w:t>
            </w:r>
          </w:p>
        </w:tc>
        <w:tc>
          <w:tcPr>
            <w:tcW w:w="362" w:type="dxa"/>
            <w:vMerge/>
            <w:tcBorders>
              <w:left w:val="single" w:sz="2" w:space="0" w:color="231F20"/>
              <w:right w:val="single" w:sz="2" w:space="0" w:color="231F20"/>
            </w:tcBorders>
          </w:tcPr>
          <w:p w:rsidR="005B3105" w:rsidRDefault="005B3105"/>
        </w:tc>
        <w:tc>
          <w:tcPr>
            <w:tcW w:w="360" w:type="dxa"/>
            <w:vMerge/>
            <w:tcBorders>
              <w:left w:val="single" w:sz="2" w:space="0" w:color="231F20"/>
              <w:right w:val="single" w:sz="2" w:space="0" w:color="231F20"/>
            </w:tcBorders>
          </w:tcPr>
          <w:p w:rsidR="005B3105" w:rsidRDefault="005B3105"/>
        </w:tc>
        <w:tc>
          <w:tcPr>
            <w:tcW w:w="2386" w:type="dxa"/>
            <w:vMerge/>
            <w:tcBorders>
              <w:left w:val="single" w:sz="2" w:space="0" w:color="231F20"/>
              <w:right w:val="single" w:sz="2" w:space="0" w:color="231F20"/>
            </w:tcBorders>
          </w:tcPr>
          <w:p w:rsidR="005B3105" w:rsidRDefault="005B3105"/>
        </w:tc>
        <w:tc>
          <w:tcPr>
            <w:tcW w:w="942" w:type="dxa"/>
            <w:vMerge/>
            <w:tcBorders>
              <w:left w:val="single" w:sz="2" w:space="0" w:color="231F20"/>
              <w:right w:val="single" w:sz="2" w:space="0" w:color="231F20"/>
            </w:tcBorders>
          </w:tcPr>
          <w:p w:rsidR="005B3105" w:rsidRDefault="005B3105"/>
        </w:tc>
        <w:tc>
          <w:tcPr>
            <w:tcW w:w="938" w:type="dxa"/>
            <w:vMerge/>
            <w:tcBorders>
              <w:left w:val="single" w:sz="2" w:space="0" w:color="231F20"/>
              <w:right w:val="single" w:sz="2" w:space="0" w:color="231F20"/>
            </w:tcBorders>
          </w:tcPr>
          <w:p w:rsidR="005B3105" w:rsidRDefault="005B3105"/>
        </w:tc>
        <w:tc>
          <w:tcPr>
            <w:tcW w:w="1808" w:type="dxa"/>
            <w:gridSpan w:val="4"/>
            <w:vMerge/>
            <w:tcBorders>
              <w:left w:val="single" w:sz="2" w:space="0" w:color="231F20"/>
              <w:bottom w:val="single" w:sz="2" w:space="0" w:color="231F20"/>
              <w:right w:val="single" w:sz="2" w:space="0" w:color="231F20"/>
            </w:tcBorders>
          </w:tcPr>
          <w:p w:rsidR="005B3105" w:rsidRDefault="005B3105"/>
        </w:tc>
        <w:tc>
          <w:tcPr>
            <w:tcW w:w="1519" w:type="dxa"/>
            <w:vMerge/>
            <w:tcBorders>
              <w:left w:val="single" w:sz="2" w:space="0" w:color="231F20"/>
              <w:bottom w:val="single" w:sz="2" w:space="0" w:color="231F20"/>
            </w:tcBorders>
          </w:tcPr>
          <w:p w:rsidR="005B3105" w:rsidRDefault="005B3105"/>
        </w:tc>
      </w:tr>
      <w:tr w:rsidR="005B3105">
        <w:trPr>
          <w:trHeight w:hRule="exact" w:val="120"/>
        </w:trPr>
        <w:tc>
          <w:tcPr>
            <w:tcW w:w="351" w:type="dxa"/>
            <w:vMerge/>
            <w:tcBorders>
              <w:right w:val="single" w:sz="2" w:space="0" w:color="231F20"/>
            </w:tcBorders>
          </w:tcPr>
          <w:p w:rsidR="005B3105" w:rsidRDefault="005B3105"/>
        </w:tc>
        <w:tc>
          <w:tcPr>
            <w:tcW w:w="290" w:type="dxa"/>
            <w:vMerge/>
            <w:tcBorders>
              <w:left w:val="single" w:sz="2" w:space="0" w:color="231F20"/>
              <w:bottom w:val="single" w:sz="2" w:space="0" w:color="231F20"/>
              <w:right w:val="single" w:sz="2" w:space="0" w:color="231F20"/>
            </w:tcBorders>
          </w:tcPr>
          <w:p w:rsidR="005B3105" w:rsidRDefault="005B3105"/>
        </w:tc>
        <w:tc>
          <w:tcPr>
            <w:tcW w:w="2530" w:type="dxa"/>
            <w:gridSpan w:val="8"/>
            <w:vMerge/>
            <w:tcBorders>
              <w:left w:val="single" w:sz="2" w:space="0" w:color="231F20"/>
              <w:right w:val="single" w:sz="2" w:space="0" w:color="231F20"/>
            </w:tcBorders>
          </w:tcPr>
          <w:p w:rsidR="005B3105" w:rsidRDefault="005B3105"/>
        </w:tc>
        <w:tc>
          <w:tcPr>
            <w:tcW w:w="362" w:type="dxa"/>
            <w:vMerge/>
            <w:tcBorders>
              <w:left w:val="single" w:sz="2" w:space="0" w:color="231F20"/>
              <w:right w:val="single" w:sz="2" w:space="0" w:color="231F20"/>
            </w:tcBorders>
          </w:tcPr>
          <w:p w:rsidR="005B3105" w:rsidRDefault="005B3105"/>
        </w:tc>
        <w:tc>
          <w:tcPr>
            <w:tcW w:w="360" w:type="dxa"/>
            <w:vMerge/>
            <w:tcBorders>
              <w:left w:val="single" w:sz="2" w:space="0" w:color="231F20"/>
              <w:right w:val="single" w:sz="2" w:space="0" w:color="231F20"/>
            </w:tcBorders>
          </w:tcPr>
          <w:p w:rsidR="005B3105" w:rsidRDefault="005B3105"/>
        </w:tc>
        <w:tc>
          <w:tcPr>
            <w:tcW w:w="2386" w:type="dxa"/>
            <w:vMerge/>
            <w:tcBorders>
              <w:left w:val="single" w:sz="2" w:space="0" w:color="231F20"/>
              <w:right w:val="single" w:sz="2" w:space="0" w:color="231F20"/>
            </w:tcBorders>
          </w:tcPr>
          <w:p w:rsidR="005B3105" w:rsidRDefault="005B3105"/>
        </w:tc>
        <w:tc>
          <w:tcPr>
            <w:tcW w:w="942" w:type="dxa"/>
            <w:vMerge/>
            <w:tcBorders>
              <w:left w:val="single" w:sz="2" w:space="0" w:color="231F20"/>
              <w:right w:val="single" w:sz="2" w:space="0" w:color="231F20"/>
            </w:tcBorders>
          </w:tcPr>
          <w:p w:rsidR="005B3105" w:rsidRDefault="005B3105"/>
        </w:tc>
        <w:tc>
          <w:tcPr>
            <w:tcW w:w="938" w:type="dxa"/>
            <w:vMerge/>
            <w:tcBorders>
              <w:left w:val="single" w:sz="2" w:space="0" w:color="231F20"/>
              <w:right w:val="single" w:sz="2" w:space="0" w:color="231F20"/>
            </w:tcBorders>
          </w:tcPr>
          <w:p w:rsidR="005B3105" w:rsidRDefault="005B3105"/>
        </w:tc>
        <w:tc>
          <w:tcPr>
            <w:tcW w:w="1808" w:type="dxa"/>
            <w:gridSpan w:val="4"/>
            <w:vMerge w:val="restart"/>
            <w:tcBorders>
              <w:top w:val="single" w:sz="2" w:space="0" w:color="231F20"/>
              <w:left w:val="single" w:sz="2" w:space="0" w:color="231F20"/>
              <w:right w:val="single" w:sz="2" w:space="0" w:color="231F20"/>
            </w:tcBorders>
          </w:tcPr>
          <w:p w:rsidR="005B3105" w:rsidRDefault="008746FA">
            <w:pPr>
              <w:pStyle w:val="TableParagraph"/>
              <w:spacing w:before="46"/>
              <w:ind w:left="60"/>
              <w:rPr>
                <w:sz w:val="12"/>
              </w:rPr>
            </w:pPr>
            <w:r>
              <w:rPr>
                <w:color w:val="231F20"/>
                <w:sz w:val="12"/>
              </w:rPr>
              <w:t>BODILY INJURY (Per person)</w:t>
            </w:r>
          </w:p>
        </w:tc>
        <w:tc>
          <w:tcPr>
            <w:tcW w:w="1519" w:type="dxa"/>
            <w:vMerge w:val="restart"/>
            <w:tcBorders>
              <w:top w:val="single" w:sz="2" w:space="0" w:color="231F20"/>
              <w:left w:val="single" w:sz="2" w:space="0" w:color="231F20"/>
            </w:tcBorders>
          </w:tcPr>
          <w:p w:rsidR="005B3105" w:rsidRDefault="008746FA">
            <w:pPr>
              <w:pStyle w:val="TableParagraph"/>
              <w:spacing w:before="46"/>
              <w:ind w:left="58"/>
              <w:rPr>
                <w:sz w:val="12"/>
              </w:rPr>
            </w:pPr>
            <w:r>
              <w:rPr>
                <w:color w:val="231F20"/>
                <w:w w:val="99"/>
                <w:sz w:val="12"/>
              </w:rPr>
              <w:t>$</w:t>
            </w:r>
          </w:p>
        </w:tc>
      </w:tr>
      <w:tr w:rsidR="005B3105">
        <w:trPr>
          <w:trHeight w:hRule="exact" w:val="124"/>
        </w:trPr>
        <w:tc>
          <w:tcPr>
            <w:tcW w:w="351" w:type="dxa"/>
            <w:vMerge/>
            <w:tcBorders>
              <w:right w:val="single" w:sz="2" w:space="0" w:color="231F20"/>
            </w:tcBorders>
          </w:tcPr>
          <w:p w:rsidR="005B3105" w:rsidRDefault="005B3105"/>
        </w:tc>
        <w:tc>
          <w:tcPr>
            <w:tcW w:w="290" w:type="dxa"/>
            <w:vMerge w:val="restart"/>
            <w:tcBorders>
              <w:top w:val="single" w:sz="2" w:space="0" w:color="231F20"/>
              <w:left w:val="single" w:sz="2" w:space="0" w:color="231F20"/>
              <w:right w:val="single" w:sz="2" w:space="0" w:color="231F20"/>
            </w:tcBorders>
          </w:tcPr>
          <w:p w:rsidR="005B3105" w:rsidRDefault="005B3105"/>
        </w:tc>
        <w:tc>
          <w:tcPr>
            <w:tcW w:w="2530" w:type="dxa"/>
            <w:gridSpan w:val="8"/>
            <w:vMerge/>
            <w:tcBorders>
              <w:left w:val="single" w:sz="2" w:space="0" w:color="231F20"/>
              <w:right w:val="single" w:sz="2" w:space="0" w:color="231F20"/>
            </w:tcBorders>
          </w:tcPr>
          <w:p w:rsidR="005B3105" w:rsidRDefault="005B3105"/>
        </w:tc>
        <w:tc>
          <w:tcPr>
            <w:tcW w:w="362" w:type="dxa"/>
            <w:vMerge/>
            <w:tcBorders>
              <w:left w:val="single" w:sz="2" w:space="0" w:color="231F20"/>
              <w:right w:val="single" w:sz="2" w:space="0" w:color="231F20"/>
            </w:tcBorders>
          </w:tcPr>
          <w:p w:rsidR="005B3105" w:rsidRDefault="005B3105"/>
        </w:tc>
        <w:tc>
          <w:tcPr>
            <w:tcW w:w="360" w:type="dxa"/>
            <w:vMerge/>
            <w:tcBorders>
              <w:left w:val="single" w:sz="2" w:space="0" w:color="231F20"/>
              <w:right w:val="single" w:sz="2" w:space="0" w:color="231F20"/>
            </w:tcBorders>
          </w:tcPr>
          <w:p w:rsidR="005B3105" w:rsidRDefault="005B3105"/>
        </w:tc>
        <w:tc>
          <w:tcPr>
            <w:tcW w:w="2386" w:type="dxa"/>
            <w:vMerge/>
            <w:tcBorders>
              <w:left w:val="single" w:sz="2" w:space="0" w:color="231F20"/>
              <w:right w:val="single" w:sz="2" w:space="0" w:color="231F20"/>
            </w:tcBorders>
          </w:tcPr>
          <w:p w:rsidR="005B3105" w:rsidRDefault="005B3105"/>
        </w:tc>
        <w:tc>
          <w:tcPr>
            <w:tcW w:w="942" w:type="dxa"/>
            <w:vMerge/>
            <w:tcBorders>
              <w:left w:val="single" w:sz="2" w:space="0" w:color="231F20"/>
              <w:right w:val="single" w:sz="2" w:space="0" w:color="231F20"/>
            </w:tcBorders>
          </w:tcPr>
          <w:p w:rsidR="005B3105" w:rsidRDefault="005B3105"/>
        </w:tc>
        <w:tc>
          <w:tcPr>
            <w:tcW w:w="938" w:type="dxa"/>
            <w:vMerge/>
            <w:tcBorders>
              <w:left w:val="single" w:sz="2" w:space="0" w:color="231F20"/>
              <w:right w:val="single" w:sz="2" w:space="0" w:color="231F20"/>
            </w:tcBorders>
          </w:tcPr>
          <w:p w:rsidR="005B3105" w:rsidRDefault="005B3105"/>
        </w:tc>
        <w:tc>
          <w:tcPr>
            <w:tcW w:w="1808" w:type="dxa"/>
            <w:gridSpan w:val="4"/>
            <w:vMerge/>
            <w:tcBorders>
              <w:left w:val="single" w:sz="2" w:space="0" w:color="231F20"/>
              <w:bottom w:val="single" w:sz="2" w:space="0" w:color="231F20"/>
              <w:right w:val="single" w:sz="2" w:space="0" w:color="231F20"/>
            </w:tcBorders>
          </w:tcPr>
          <w:p w:rsidR="005B3105" w:rsidRDefault="005B3105"/>
        </w:tc>
        <w:tc>
          <w:tcPr>
            <w:tcW w:w="1519" w:type="dxa"/>
            <w:vMerge/>
            <w:tcBorders>
              <w:left w:val="single" w:sz="2" w:space="0" w:color="231F20"/>
              <w:bottom w:val="single" w:sz="2" w:space="0" w:color="231F20"/>
            </w:tcBorders>
          </w:tcPr>
          <w:p w:rsidR="005B3105" w:rsidRDefault="005B3105"/>
        </w:tc>
      </w:tr>
      <w:tr w:rsidR="005B3105">
        <w:trPr>
          <w:trHeight w:hRule="exact" w:val="120"/>
        </w:trPr>
        <w:tc>
          <w:tcPr>
            <w:tcW w:w="351" w:type="dxa"/>
            <w:vMerge/>
            <w:tcBorders>
              <w:right w:val="single" w:sz="2" w:space="0" w:color="231F20"/>
            </w:tcBorders>
          </w:tcPr>
          <w:p w:rsidR="005B3105" w:rsidRDefault="005B3105"/>
        </w:tc>
        <w:tc>
          <w:tcPr>
            <w:tcW w:w="290" w:type="dxa"/>
            <w:vMerge/>
            <w:tcBorders>
              <w:left w:val="single" w:sz="2" w:space="0" w:color="231F20"/>
              <w:bottom w:val="single" w:sz="2" w:space="0" w:color="231F20"/>
              <w:right w:val="single" w:sz="2" w:space="0" w:color="231F20"/>
            </w:tcBorders>
          </w:tcPr>
          <w:p w:rsidR="005B3105" w:rsidRDefault="005B3105"/>
        </w:tc>
        <w:tc>
          <w:tcPr>
            <w:tcW w:w="2530" w:type="dxa"/>
            <w:gridSpan w:val="8"/>
            <w:vMerge/>
            <w:tcBorders>
              <w:left w:val="single" w:sz="2" w:space="0" w:color="231F20"/>
              <w:right w:val="single" w:sz="2" w:space="0" w:color="231F20"/>
            </w:tcBorders>
          </w:tcPr>
          <w:p w:rsidR="005B3105" w:rsidRDefault="005B3105"/>
        </w:tc>
        <w:tc>
          <w:tcPr>
            <w:tcW w:w="362" w:type="dxa"/>
            <w:vMerge/>
            <w:tcBorders>
              <w:left w:val="single" w:sz="2" w:space="0" w:color="231F20"/>
              <w:right w:val="single" w:sz="2" w:space="0" w:color="231F20"/>
            </w:tcBorders>
          </w:tcPr>
          <w:p w:rsidR="005B3105" w:rsidRDefault="005B3105"/>
        </w:tc>
        <w:tc>
          <w:tcPr>
            <w:tcW w:w="360" w:type="dxa"/>
            <w:vMerge/>
            <w:tcBorders>
              <w:left w:val="single" w:sz="2" w:space="0" w:color="231F20"/>
              <w:right w:val="single" w:sz="2" w:space="0" w:color="231F20"/>
            </w:tcBorders>
          </w:tcPr>
          <w:p w:rsidR="005B3105" w:rsidRDefault="005B3105"/>
        </w:tc>
        <w:tc>
          <w:tcPr>
            <w:tcW w:w="2386" w:type="dxa"/>
            <w:vMerge/>
            <w:tcBorders>
              <w:left w:val="single" w:sz="2" w:space="0" w:color="231F20"/>
              <w:right w:val="single" w:sz="2" w:space="0" w:color="231F20"/>
            </w:tcBorders>
          </w:tcPr>
          <w:p w:rsidR="005B3105" w:rsidRDefault="005B3105"/>
        </w:tc>
        <w:tc>
          <w:tcPr>
            <w:tcW w:w="942" w:type="dxa"/>
            <w:vMerge/>
            <w:tcBorders>
              <w:left w:val="single" w:sz="2" w:space="0" w:color="231F20"/>
              <w:right w:val="single" w:sz="2" w:space="0" w:color="231F20"/>
            </w:tcBorders>
          </w:tcPr>
          <w:p w:rsidR="005B3105" w:rsidRDefault="005B3105"/>
        </w:tc>
        <w:tc>
          <w:tcPr>
            <w:tcW w:w="938" w:type="dxa"/>
            <w:vMerge/>
            <w:tcBorders>
              <w:left w:val="single" w:sz="2" w:space="0" w:color="231F20"/>
              <w:right w:val="single" w:sz="2" w:space="0" w:color="231F20"/>
            </w:tcBorders>
          </w:tcPr>
          <w:p w:rsidR="005B3105" w:rsidRDefault="005B3105"/>
        </w:tc>
        <w:tc>
          <w:tcPr>
            <w:tcW w:w="1808" w:type="dxa"/>
            <w:gridSpan w:val="4"/>
            <w:vMerge w:val="restart"/>
            <w:tcBorders>
              <w:top w:val="single" w:sz="2" w:space="0" w:color="231F20"/>
              <w:left w:val="single" w:sz="2" w:space="0" w:color="231F20"/>
              <w:right w:val="single" w:sz="2" w:space="0" w:color="231F20"/>
            </w:tcBorders>
          </w:tcPr>
          <w:p w:rsidR="005B3105" w:rsidRDefault="008746FA">
            <w:pPr>
              <w:pStyle w:val="TableParagraph"/>
              <w:spacing w:before="45"/>
              <w:ind w:left="60"/>
              <w:rPr>
                <w:sz w:val="12"/>
              </w:rPr>
            </w:pPr>
            <w:r>
              <w:rPr>
                <w:color w:val="231F20"/>
                <w:sz w:val="12"/>
              </w:rPr>
              <w:t>BODILY INJURY (Per accident)</w:t>
            </w:r>
          </w:p>
        </w:tc>
        <w:tc>
          <w:tcPr>
            <w:tcW w:w="1519" w:type="dxa"/>
            <w:vMerge w:val="restart"/>
            <w:tcBorders>
              <w:top w:val="single" w:sz="2" w:space="0" w:color="231F20"/>
              <w:left w:val="single" w:sz="2" w:space="0" w:color="231F20"/>
            </w:tcBorders>
          </w:tcPr>
          <w:p w:rsidR="005B3105" w:rsidRDefault="008746FA">
            <w:pPr>
              <w:pStyle w:val="TableParagraph"/>
              <w:spacing w:before="45"/>
              <w:ind w:left="58"/>
              <w:rPr>
                <w:sz w:val="12"/>
              </w:rPr>
            </w:pPr>
            <w:r>
              <w:rPr>
                <w:color w:val="231F20"/>
                <w:w w:val="99"/>
                <w:sz w:val="12"/>
              </w:rPr>
              <w:t>$</w:t>
            </w:r>
          </w:p>
        </w:tc>
      </w:tr>
      <w:tr w:rsidR="005B3105">
        <w:trPr>
          <w:trHeight w:hRule="exact" w:val="120"/>
        </w:trPr>
        <w:tc>
          <w:tcPr>
            <w:tcW w:w="351" w:type="dxa"/>
            <w:vMerge/>
            <w:tcBorders>
              <w:right w:val="single" w:sz="2" w:space="0" w:color="231F20"/>
            </w:tcBorders>
          </w:tcPr>
          <w:p w:rsidR="005B3105" w:rsidRDefault="005B3105"/>
        </w:tc>
        <w:tc>
          <w:tcPr>
            <w:tcW w:w="290" w:type="dxa"/>
            <w:vMerge w:val="restart"/>
            <w:tcBorders>
              <w:top w:val="single" w:sz="2" w:space="0" w:color="231F20"/>
              <w:left w:val="single" w:sz="2" w:space="0" w:color="231F20"/>
              <w:right w:val="single" w:sz="2" w:space="0" w:color="231F20"/>
            </w:tcBorders>
          </w:tcPr>
          <w:p w:rsidR="005B3105" w:rsidRDefault="005B3105"/>
        </w:tc>
        <w:tc>
          <w:tcPr>
            <w:tcW w:w="2530" w:type="dxa"/>
            <w:gridSpan w:val="8"/>
            <w:vMerge/>
            <w:tcBorders>
              <w:left w:val="single" w:sz="2" w:space="0" w:color="231F20"/>
              <w:right w:val="single" w:sz="2" w:space="0" w:color="231F20"/>
            </w:tcBorders>
          </w:tcPr>
          <w:p w:rsidR="005B3105" w:rsidRDefault="005B3105"/>
        </w:tc>
        <w:tc>
          <w:tcPr>
            <w:tcW w:w="362" w:type="dxa"/>
            <w:vMerge/>
            <w:tcBorders>
              <w:left w:val="single" w:sz="2" w:space="0" w:color="231F20"/>
              <w:right w:val="single" w:sz="2" w:space="0" w:color="231F20"/>
            </w:tcBorders>
          </w:tcPr>
          <w:p w:rsidR="005B3105" w:rsidRDefault="005B3105"/>
        </w:tc>
        <w:tc>
          <w:tcPr>
            <w:tcW w:w="360" w:type="dxa"/>
            <w:vMerge/>
            <w:tcBorders>
              <w:left w:val="single" w:sz="2" w:space="0" w:color="231F20"/>
              <w:right w:val="single" w:sz="2" w:space="0" w:color="231F20"/>
            </w:tcBorders>
          </w:tcPr>
          <w:p w:rsidR="005B3105" w:rsidRDefault="005B3105"/>
        </w:tc>
        <w:tc>
          <w:tcPr>
            <w:tcW w:w="2386" w:type="dxa"/>
            <w:vMerge/>
            <w:tcBorders>
              <w:left w:val="single" w:sz="2" w:space="0" w:color="231F20"/>
              <w:right w:val="single" w:sz="2" w:space="0" w:color="231F20"/>
            </w:tcBorders>
          </w:tcPr>
          <w:p w:rsidR="005B3105" w:rsidRDefault="005B3105"/>
        </w:tc>
        <w:tc>
          <w:tcPr>
            <w:tcW w:w="942" w:type="dxa"/>
            <w:vMerge/>
            <w:tcBorders>
              <w:left w:val="single" w:sz="2" w:space="0" w:color="231F20"/>
              <w:right w:val="single" w:sz="2" w:space="0" w:color="231F20"/>
            </w:tcBorders>
          </w:tcPr>
          <w:p w:rsidR="005B3105" w:rsidRDefault="005B3105"/>
        </w:tc>
        <w:tc>
          <w:tcPr>
            <w:tcW w:w="938" w:type="dxa"/>
            <w:vMerge/>
            <w:tcBorders>
              <w:left w:val="single" w:sz="2" w:space="0" w:color="231F20"/>
              <w:right w:val="single" w:sz="2" w:space="0" w:color="231F20"/>
            </w:tcBorders>
          </w:tcPr>
          <w:p w:rsidR="005B3105" w:rsidRDefault="005B3105"/>
        </w:tc>
        <w:tc>
          <w:tcPr>
            <w:tcW w:w="1808" w:type="dxa"/>
            <w:gridSpan w:val="4"/>
            <w:vMerge/>
            <w:tcBorders>
              <w:left w:val="single" w:sz="2" w:space="0" w:color="231F20"/>
              <w:bottom w:val="single" w:sz="2" w:space="0" w:color="231F20"/>
              <w:right w:val="single" w:sz="2" w:space="0" w:color="231F20"/>
            </w:tcBorders>
          </w:tcPr>
          <w:p w:rsidR="005B3105" w:rsidRDefault="005B3105"/>
        </w:tc>
        <w:tc>
          <w:tcPr>
            <w:tcW w:w="1519" w:type="dxa"/>
            <w:vMerge/>
            <w:tcBorders>
              <w:left w:val="single" w:sz="2" w:space="0" w:color="231F20"/>
              <w:bottom w:val="single" w:sz="2" w:space="0" w:color="231F20"/>
            </w:tcBorders>
          </w:tcPr>
          <w:p w:rsidR="005B3105" w:rsidRDefault="005B3105"/>
        </w:tc>
      </w:tr>
      <w:tr w:rsidR="005B3105">
        <w:trPr>
          <w:trHeight w:hRule="exact" w:val="122"/>
        </w:trPr>
        <w:tc>
          <w:tcPr>
            <w:tcW w:w="351" w:type="dxa"/>
            <w:vMerge/>
            <w:tcBorders>
              <w:right w:val="single" w:sz="2" w:space="0" w:color="231F20"/>
            </w:tcBorders>
          </w:tcPr>
          <w:p w:rsidR="005B3105" w:rsidRDefault="005B3105"/>
        </w:tc>
        <w:tc>
          <w:tcPr>
            <w:tcW w:w="290" w:type="dxa"/>
            <w:vMerge/>
            <w:tcBorders>
              <w:left w:val="single" w:sz="2" w:space="0" w:color="231F20"/>
              <w:bottom w:val="single" w:sz="2" w:space="0" w:color="231F20"/>
              <w:right w:val="single" w:sz="2" w:space="0" w:color="231F20"/>
            </w:tcBorders>
          </w:tcPr>
          <w:p w:rsidR="005B3105" w:rsidRDefault="005B3105"/>
        </w:tc>
        <w:tc>
          <w:tcPr>
            <w:tcW w:w="2530" w:type="dxa"/>
            <w:gridSpan w:val="8"/>
            <w:vMerge/>
            <w:tcBorders>
              <w:left w:val="single" w:sz="2" w:space="0" w:color="231F20"/>
              <w:right w:val="single" w:sz="2" w:space="0" w:color="231F20"/>
            </w:tcBorders>
          </w:tcPr>
          <w:p w:rsidR="005B3105" w:rsidRDefault="005B3105"/>
        </w:tc>
        <w:tc>
          <w:tcPr>
            <w:tcW w:w="362" w:type="dxa"/>
            <w:vMerge/>
            <w:tcBorders>
              <w:left w:val="single" w:sz="2" w:space="0" w:color="231F20"/>
              <w:right w:val="single" w:sz="2" w:space="0" w:color="231F20"/>
            </w:tcBorders>
          </w:tcPr>
          <w:p w:rsidR="005B3105" w:rsidRDefault="005B3105"/>
        </w:tc>
        <w:tc>
          <w:tcPr>
            <w:tcW w:w="360" w:type="dxa"/>
            <w:vMerge/>
            <w:tcBorders>
              <w:left w:val="single" w:sz="2" w:space="0" w:color="231F20"/>
              <w:right w:val="single" w:sz="2" w:space="0" w:color="231F20"/>
            </w:tcBorders>
          </w:tcPr>
          <w:p w:rsidR="005B3105" w:rsidRDefault="005B3105"/>
        </w:tc>
        <w:tc>
          <w:tcPr>
            <w:tcW w:w="2386" w:type="dxa"/>
            <w:vMerge/>
            <w:tcBorders>
              <w:left w:val="single" w:sz="2" w:space="0" w:color="231F20"/>
              <w:right w:val="single" w:sz="2" w:space="0" w:color="231F20"/>
            </w:tcBorders>
          </w:tcPr>
          <w:p w:rsidR="005B3105" w:rsidRDefault="005B3105"/>
        </w:tc>
        <w:tc>
          <w:tcPr>
            <w:tcW w:w="942" w:type="dxa"/>
            <w:vMerge/>
            <w:tcBorders>
              <w:left w:val="single" w:sz="2" w:space="0" w:color="231F20"/>
              <w:right w:val="single" w:sz="2" w:space="0" w:color="231F20"/>
            </w:tcBorders>
          </w:tcPr>
          <w:p w:rsidR="005B3105" w:rsidRDefault="005B3105"/>
        </w:tc>
        <w:tc>
          <w:tcPr>
            <w:tcW w:w="938" w:type="dxa"/>
            <w:vMerge/>
            <w:tcBorders>
              <w:left w:val="single" w:sz="2" w:space="0" w:color="231F20"/>
              <w:right w:val="single" w:sz="2" w:space="0" w:color="231F20"/>
            </w:tcBorders>
          </w:tcPr>
          <w:p w:rsidR="005B3105" w:rsidRDefault="005B3105"/>
        </w:tc>
        <w:tc>
          <w:tcPr>
            <w:tcW w:w="1808" w:type="dxa"/>
            <w:gridSpan w:val="4"/>
            <w:vMerge w:val="restart"/>
            <w:tcBorders>
              <w:top w:val="single" w:sz="2" w:space="0" w:color="231F20"/>
              <w:left w:val="single" w:sz="2" w:space="0" w:color="231F20"/>
              <w:right w:val="single" w:sz="2" w:space="0" w:color="231F20"/>
            </w:tcBorders>
          </w:tcPr>
          <w:p w:rsidR="005B3105" w:rsidRDefault="008746FA">
            <w:pPr>
              <w:pStyle w:val="TableParagraph"/>
              <w:spacing w:before="33"/>
              <w:ind w:left="60"/>
              <w:rPr>
                <w:sz w:val="12"/>
              </w:rPr>
            </w:pPr>
            <w:r>
              <w:rPr>
                <w:color w:val="231F20"/>
                <w:sz w:val="12"/>
              </w:rPr>
              <w:t>PROPERTY DAMAGE</w:t>
            </w:r>
          </w:p>
          <w:p w:rsidR="005B3105" w:rsidRDefault="008746FA">
            <w:pPr>
              <w:pStyle w:val="TableParagraph"/>
              <w:spacing w:before="6"/>
              <w:ind w:left="60"/>
              <w:rPr>
                <w:sz w:val="12"/>
              </w:rPr>
            </w:pPr>
            <w:r>
              <w:rPr>
                <w:color w:val="231F20"/>
                <w:sz w:val="12"/>
              </w:rPr>
              <w:t>(Per accident)</w:t>
            </w:r>
          </w:p>
        </w:tc>
        <w:tc>
          <w:tcPr>
            <w:tcW w:w="1519" w:type="dxa"/>
            <w:vMerge w:val="restart"/>
            <w:tcBorders>
              <w:top w:val="single" w:sz="2" w:space="0" w:color="231F20"/>
              <w:left w:val="single" w:sz="2" w:space="0" w:color="231F20"/>
            </w:tcBorders>
          </w:tcPr>
          <w:p w:rsidR="005B3105" w:rsidRDefault="008746FA">
            <w:pPr>
              <w:pStyle w:val="TableParagraph"/>
              <w:spacing w:before="107"/>
              <w:ind w:left="58"/>
              <w:rPr>
                <w:sz w:val="12"/>
              </w:rPr>
            </w:pPr>
            <w:r>
              <w:rPr>
                <w:color w:val="231F20"/>
                <w:w w:val="99"/>
                <w:sz w:val="12"/>
              </w:rPr>
              <w:t>$</w:t>
            </w:r>
          </w:p>
        </w:tc>
      </w:tr>
      <w:tr w:rsidR="005B3105">
        <w:trPr>
          <w:trHeight w:hRule="exact" w:val="240"/>
        </w:trPr>
        <w:tc>
          <w:tcPr>
            <w:tcW w:w="351" w:type="dxa"/>
            <w:vMerge/>
            <w:tcBorders>
              <w:right w:val="single" w:sz="2" w:space="0" w:color="231F20"/>
            </w:tcBorders>
          </w:tcPr>
          <w:p w:rsidR="005B3105" w:rsidRDefault="005B3105"/>
        </w:tc>
        <w:tc>
          <w:tcPr>
            <w:tcW w:w="290" w:type="dxa"/>
            <w:tcBorders>
              <w:top w:val="single" w:sz="2" w:space="0" w:color="231F20"/>
              <w:left w:val="single" w:sz="2" w:space="0" w:color="231F20"/>
              <w:bottom w:val="single" w:sz="2" w:space="0" w:color="231F20"/>
              <w:right w:val="single" w:sz="2" w:space="0" w:color="231F20"/>
            </w:tcBorders>
          </w:tcPr>
          <w:p w:rsidR="005B3105" w:rsidRDefault="008746FA">
            <w:pPr>
              <w:pStyle w:val="TableParagraph"/>
              <w:spacing w:before="13"/>
              <w:ind w:left="0" w:right="23"/>
              <w:jc w:val="right"/>
              <w:rPr>
                <w:b/>
                <w:sz w:val="18"/>
              </w:rPr>
            </w:pPr>
            <w:r>
              <w:rPr>
                <w:b/>
                <w:color w:val="231F20"/>
                <w:sz w:val="18"/>
              </w:rPr>
              <w:t>X</w:t>
            </w:r>
          </w:p>
        </w:tc>
        <w:tc>
          <w:tcPr>
            <w:tcW w:w="2530" w:type="dxa"/>
            <w:gridSpan w:val="8"/>
            <w:vMerge/>
            <w:tcBorders>
              <w:left w:val="single" w:sz="2" w:space="0" w:color="231F20"/>
              <w:right w:val="single" w:sz="2" w:space="0" w:color="231F20"/>
            </w:tcBorders>
          </w:tcPr>
          <w:p w:rsidR="005B3105" w:rsidRDefault="005B3105"/>
        </w:tc>
        <w:tc>
          <w:tcPr>
            <w:tcW w:w="362" w:type="dxa"/>
            <w:vMerge/>
            <w:tcBorders>
              <w:left w:val="single" w:sz="2" w:space="0" w:color="231F20"/>
              <w:right w:val="single" w:sz="2" w:space="0" w:color="231F20"/>
            </w:tcBorders>
          </w:tcPr>
          <w:p w:rsidR="005B3105" w:rsidRDefault="005B3105"/>
        </w:tc>
        <w:tc>
          <w:tcPr>
            <w:tcW w:w="360" w:type="dxa"/>
            <w:vMerge/>
            <w:tcBorders>
              <w:left w:val="single" w:sz="2" w:space="0" w:color="231F20"/>
              <w:right w:val="single" w:sz="2" w:space="0" w:color="231F20"/>
            </w:tcBorders>
          </w:tcPr>
          <w:p w:rsidR="005B3105" w:rsidRDefault="005B3105"/>
        </w:tc>
        <w:tc>
          <w:tcPr>
            <w:tcW w:w="2386" w:type="dxa"/>
            <w:vMerge/>
            <w:tcBorders>
              <w:left w:val="single" w:sz="2" w:space="0" w:color="231F20"/>
              <w:right w:val="single" w:sz="2" w:space="0" w:color="231F20"/>
            </w:tcBorders>
          </w:tcPr>
          <w:p w:rsidR="005B3105" w:rsidRDefault="005B3105"/>
        </w:tc>
        <w:tc>
          <w:tcPr>
            <w:tcW w:w="942" w:type="dxa"/>
            <w:vMerge/>
            <w:tcBorders>
              <w:left w:val="single" w:sz="2" w:space="0" w:color="231F20"/>
              <w:right w:val="single" w:sz="2" w:space="0" w:color="231F20"/>
            </w:tcBorders>
          </w:tcPr>
          <w:p w:rsidR="005B3105" w:rsidRDefault="005B3105"/>
        </w:tc>
        <w:tc>
          <w:tcPr>
            <w:tcW w:w="938" w:type="dxa"/>
            <w:vMerge/>
            <w:tcBorders>
              <w:left w:val="single" w:sz="2" w:space="0" w:color="231F20"/>
              <w:right w:val="single" w:sz="2" w:space="0" w:color="231F20"/>
            </w:tcBorders>
          </w:tcPr>
          <w:p w:rsidR="005B3105" w:rsidRDefault="005B3105"/>
        </w:tc>
        <w:tc>
          <w:tcPr>
            <w:tcW w:w="1808" w:type="dxa"/>
            <w:gridSpan w:val="4"/>
            <w:vMerge/>
            <w:tcBorders>
              <w:left w:val="single" w:sz="2" w:space="0" w:color="231F20"/>
              <w:bottom w:val="single" w:sz="2" w:space="0" w:color="231F20"/>
              <w:right w:val="single" w:sz="2" w:space="0" w:color="231F20"/>
            </w:tcBorders>
          </w:tcPr>
          <w:p w:rsidR="005B3105" w:rsidRDefault="005B3105"/>
        </w:tc>
        <w:tc>
          <w:tcPr>
            <w:tcW w:w="1519" w:type="dxa"/>
            <w:vMerge/>
            <w:tcBorders>
              <w:left w:val="single" w:sz="2" w:space="0" w:color="231F20"/>
              <w:bottom w:val="single" w:sz="2" w:space="0" w:color="231F20"/>
            </w:tcBorders>
          </w:tcPr>
          <w:p w:rsidR="005B3105" w:rsidRDefault="005B3105"/>
        </w:tc>
      </w:tr>
      <w:tr w:rsidR="005B3105">
        <w:trPr>
          <w:trHeight w:hRule="exact" w:val="242"/>
        </w:trPr>
        <w:tc>
          <w:tcPr>
            <w:tcW w:w="351" w:type="dxa"/>
            <w:vMerge/>
            <w:tcBorders>
              <w:right w:val="single" w:sz="2" w:space="0" w:color="231F20"/>
            </w:tcBorders>
          </w:tcPr>
          <w:p w:rsidR="005B3105" w:rsidRDefault="005B3105"/>
        </w:tc>
        <w:tc>
          <w:tcPr>
            <w:tcW w:w="290" w:type="dxa"/>
            <w:tcBorders>
              <w:top w:val="single" w:sz="2" w:space="0" w:color="231F20"/>
              <w:left w:val="single" w:sz="2" w:space="0" w:color="231F20"/>
              <w:bottom w:val="single" w:sz="2" w:space="0" w:color="231F20"/>
              <w:right w:val="single" w:sz="2" w:space="0" w:color="231F20"/>
            </w:tcBorders>
          </w:tcPr>
          <w:p w:rsidR="005B3105" w:rsidRDefault="008746FA">
            <w:pPr>
              <w:pStyle w:val="TableParagraph"/>
              <w:spacing w:before="13"/>
              <w:ind w:left="0" w:right="23"/>
              <w:jc w:val="right"/>
              <w:rPr>
                <w:b/>
                <w:sz w:val="18"/>
              </w:rPr>
            </w:pPr>
            <w:r>
              <w:rPr>
                <w:b/>
                <w:color w:val="231F20"/>
                <w:sz w:val="18"/>
              </w:rPr>
              <w:t>X</w:t>
            </w:r>
          </w:p>
        </w:tc>
        <w:tc>
          <w:tcPr>
            <w:tcW w:w="2530" w:type="dxa"/>
            <w:gridSpan w:val="8"/>
            <w:vMerge/>
            <w:tcBorders>
              <w:left w:val="single" w:sz="2" w:space="0" w:color="231F20"/>
              <w:right w:val="single" w:sz="2" w:space="0" w:color="231F20"/>
            </w:tcBorders>
          </w:tcPr>
          <w:p w:rsidR="005B3105" w:rsidRDefault="005B3105"/>
        </w:tc>
        <w:tc>
          <w:tcPr>
            <w:tcW w:w="362" w:type="dxa"/>
            <w:vMerge/>
            <w:tcBorders>
              <w:left w:val="single" w:sz="2" w:space="0" w:color="231F20"/>
              <w:right w:val="single" w:sz="2" w:space="0" w:color="231F20"/>
            </w:tcBorders>
          </w:tcPr>
          <w:p w:rsidR="005B3105" w:rsidRDefault="005B3105"/>
        </w:tc>
        <w:tc>
          <w:tcPr>
            <w:tcW w:w="360" w:type="dxa"/>
            <w:vMerge/>
            <w:tcBorders>
              <w:left w:val="single" w:sz="2" w:space="0" w:color="231F20"/>
              <w:right w:val="single" w:sz="2" w:space="0" w:color="231F20"/>
            </w:tcBorders>
          </w:tcPr>
          <w:p w:rsidR="005B3105" w:rsidRDefault="005B3105"/>
        </w:tc>
        <w:tc>
          <w:tcPr>
            <w:tcW w:w="2386" w:type="dxa"/>
            <w:vMerge/>
            <w:tcBorders>
              <w:left w:val="single" w:sz="2" w:space="0" w:color="231F20"/>
              <w:right w:val="single" w:sz="2" w:space="0" w:color="231F20"/>
            </w:tcBorders>
          </w:tcPr>
          <w:p w:rsidR="005B3105" w:rsidRDefault="005B3105"/>
        </w:tc>
        <w:tc>
          <w:tcPr>
            <w:tcW w:w="942" w:type="dxa"/>
            <w:vMerge/>
            <w:tcBorders>
              <w:left w:val="single" w:sz="2" w:space="0" w:color="231F20"/>
              <w:right w:val="single" w:sz="2" w:space="0" w:color="231F20"/>
            </w:tcBorders>
          </w:tcPr>
          <w:p w:rsidR="005B3105" w:rsidRDefault="005B3105"/>
        </w:tc>
        <w:tc>
          <w:tcPr>
            <w:tcW w:w="938" w:type="dxa"/>
            <w:vMerge/>
            <w:tcBorders>
              <w:left w:val="single" w:sz="2" w:space="0" w:color="231F20"/>
              <w:right w:val="single" w:sz="2" w:space="0" w:color="231F20"/>
            </w:tcBorders>
          </w:tcPr>
          <w:p w:rsidR="005B3105" w:rsidRDefault="005B3105"/>
        </w:tc>
        <w:tc>
          <w:tcPr>
            <w:tcW w:w="1808" w:type="dxa"/>
            <w:gridSpan w:val="4"/>
            <w:tcBorders>
              <w:top w:val="single" w:sz="2" w:space="0" w:color="231F20"/>
              <w:left w:val="single" w:sz="2" w:space="0" w:color="231F20"/>
              <w:bottom w:val="single" w:sz="2" w:space="0" w:color="231F20"/>
              <w:right w:val="single" w:sz="2" w:space="0" w:color="231F20"/>
            </w:tcBorders>
          </w:tcPr>
          <w:p w:rsidR="005B3105" w:rsidRDefault="005B3105"/>
        </w:tc>
        <w:tc>
          <w:tcPr>
            <w:tcW w:w="1519" w:type="dxa"/>
            <w:tcBorders>
              <w:top w:val="single" w:sz="2" w:space="0" w:color="231F20"/>
              <w:left w:val="single" w:sz="2" w:space="0" w:color="231F20"/>
              <w:bottom w:val="single" w:sz="2" w:space="0" w:color="231F20"/>
            </w:tcBorders>
          </w:tcPr>
          <w:p w:rsidR="005B3105" w:rsidRDefault="008746FA">
            <w:pPr>
              <w:pStyle w:val="TableParagraph"/>
              <w:spacing w:before="48"/>
              <w:ind w:left="58"/>
              <w:rPr>
                <w:sz w:val="12"/>
              </w:rPr>
            </w:pPr>
            <w:r>
              <w:rPr>
                <w:color w:val="231F20"/>
                <w:w w:val="99"/>
                <w:sz w:val="12"/>
              </w:rPr>
              <w:t>$</w:t>
            </w:r>
          </w:p>
        </w:tc>
      </w:tr>
      <w:tr w:rsidR="005B3105">
        <w:trPr>
          <w:trHeight w:hRule="exact" w:val="243"/>
        </w:trPr>
        <w:tc>
          <w:tcPr>
            <w:tcW w:w="351" w:type="dxa"/>
            <w:vMerge/>
            <w:tcBorders>
              <w:right w:val="single" w:sz="2" w:space="0" w:color="231F20"/>
            </w:tcBorders>
          </w:tcPr>
          <w:p w:rsidR="005B3105" w:rsidRDefault="005B3105"/>
        </w:tc>
        <w:tc>
          <w:tcPr>
            <w:tcW w:w="290" w:type="dxa"/>
            <w:tcBorders>
              <w:top w:val="single" w:sz="2" w:space="0" w:color="231F20"/>
              <w:left w:val="single" w:sz="2" w:space="0" w:color="231F20"/>
              <w:right w:val="single" w:sz="2" w:space="0" w:color="231F20"/>
            </w:tcBorders>
          </w:tcPr>
          <w:p w:rsidR="005B3105" w:rsidRDefault="005B3105"/>
        </w:tc>
        <w:tc>
          <w:tcPr>
            <w:tcW w:w="2530" w:type="dxa"/>
            <w:gridSpan w:val="8"/>
            <w:vMerge/>
            <w:tcBorders>
              <w:left w:val="single" w:sz="2" w:space="0" w:color="231F20"/>
              <w:right w:val="single" w:sz="2" w:space="0" w:color="231F20"/>
            </w:tcBorders>
          </w:tcPr>
          <w:p w:rsidR="005B3105" w:rsidRDefault="005B3105"/>
        </w:tc>
        <w:tc>
          <w:tcPr>
            <w:tcW w:w="362" w:type="dxa"/>
            <w:vMerge/>
            <w:tcBorders>
              <w:left w:val="single" w:sz="2" w:space="0" w:color="231F20"/>
              <w:right w:val="single" w:sz="2" w:space="0" w:color="231F20"/>
            </w:tcBorders>
          </w:tcPr>
          <w:p w:rsidR="005B3105" w:rsidRDefault="005B3105"/>
        </w:tc>
        <w:tc>
          <w:tcPr>
            <w:tcW w:w="360" w:type="dxa"/>
            <w:vMerge/>
            <w:tcBorders>
              <w:left w:val="single" w:sz="2" w:space="0" w:color="231F20"/>
              <w:right w:val="single" w:sz="2" w:space="0" w:color="231F20"/>
            </w:tcBorders>
          </w:tcPr>
          <w:p w:rsidR="005B3105" w:rsidRDefault="005B3105"/>
        </w:tc>
        <w:tc>
          <w:tcPr>
            <w:tcW w:w="2386" w:type="dxa"/>
            <w:vMerge/>
            <w:tcBorders>
              <w:left w:val="single" w:sz="2" w:space="0" w:color="231F20"/>
              <w:right w:val="single" w:sz="2" w:space="0" w:color="231F20"/>
            </w:tcBorders>
          </w:tcPr>
          <w:p w:rsidR="005B3105" w:rsidRDefault="005B3105"/>
        </w:tc>
        <w:tc>
          <w:tcPr>
            <w:tcW w:w="942" w:type="dxa"/>
            <w:vMerge/>
            <w:tcBorders>
              <w:left w:val="single" w:sz="2" w:space="0" w:color="231F20"/>
              <w:right w:val="single" w:sz="2" w:space="0" w:color="231F20"/>
            </w:tcBorders>
          </w:tcPr>
          <w:p w:rsidR="005B3105" w:rsidRDefault="005B3105"/>
        </w:tc>
        <w:tc>
          <w:tcPr>
            <w:tcW w:w="938" w:type="dxa"/>
            <w:vMerge/>
            <w:tcBorders>
              <w:left w:val="single" w:sz="2" w:space="0" w:color="231F20"/>
              <w:right w:val="single" w:sz="2" w:space="0" w:color="231F20"/>
            </w:tcBorders>
          </w:tcPr>
          <w:p w:rsidR="005B3105" w:rsidRDefault="005B3105"/>
        </w:tc>
        <w:tc>
          <w:tcPr>
            <w:tcW w:w="1808" w:type="dxa"/>
            <w:gridSpan w:val="4"/>
            <w:tcBorders>
              <w:top w:val="single" w:sz="2" w:space="0" w:color="231F20"/>
              <w:left w:val="single" w:sz="2" w:space="0" w:color="231F20"/>
              <w:right w:val="single" w:sz="2" w:space="0" w:color="231F20"/>
            </w:tcBorders>
          </w:tcPr>
          <w:p w:rsidR="005B3105" w:rsidRDefault="005B3105"/>
        </w:tc>
        <w:tc>
          <w:tcPr>
            <w:tcW w:w="1519" w:type="dxa"/>
            <w:tcBorders>
              <w:top w:val="single" w:sz="2" w:space="0" w:color="231F20"/>
              <w:left w:val="single" w:sz="2" w:space="0" w:color="231F20"/>
            </w:tcBorders>
          </w:tcPr>
          <w:p w:rsidR="005B3105" w:rsidRDefault="008746FA">
            <w:pPr>
              <w:pStyle w:val="TableParagraph"/>
              <w:spacing w:before="46"/>
              <w:ind w:left="58"/>
              <w:rPr>
                <w:sz w:val="12"/>
              </w:rPr>
            </w:pPr>
            <w:r>
              <w:rPr>
                <w:color w:val="231F20"/>
                <w:w w:val="99"/>
                <w:sz w:val="12"/>
              </w:rPr>
              <w:t>$</w:t>
            </w:r>
          </w:p>
        </w:tc>
      </w:tr>
      <w:tr w:rsidR="005B3105">
        <w:trPr>
          <w:trHeight w:hRule="exact" w:val="239"/>
        </w:trPr>
        <w:tc>
          <w:tcPr>
            <w:tcW w:w="351" w:type="dxa"/>
            <w:vMerge w:val="restart"/>
            <w:tcBorders>
              <w:right w:val="single" w:sz="2" w:space="0" w:color="231F20"/>
            </w:tcBorders>
          </w:tcPr>
          <w:p w:rsidR="005B3105" w:rsidRDefault="005B3105"/>
        </w:tc>
        <w:tc>
          <w:tcPr>
            <w:tcW w:w="290" w:type="dxa"/>
            <w:tcBorders>
              <w:left w:val="single" w:sz="2" w:space="0" w:color="231F20"/>
              <w:bottom w:val="single" w:sz="2" w:space="0" w:color="231F20"/>
              <w:right w:val="single" w:sz="2" w:space="0" w:color="231F20"/>
            </w:tcBorders>
          </w:tcPr>
          <w:p w:rsidR="005B3105" w:rsidRDefault="005B3105"/>
        </w:tc>
        <w:tc>
          <w:tcPr>
            <w:tcW w:w="1302" w:type="dxa"/>
            <w:gridSpan w:val="4"/>
            <w:vMerge w:val="restart"/>
            <w:tcBorders>
              <w:left w:val="single" w:sz="2" w:space="0" w:color="231F20"/>
              <w:right w:val="single" w:sz="2" w:space="0" w:color="231F20"/>
            </w:tcBorders>
          </w:tcPr>
          <w:p w:rsidR="005B3105" w:rsidRDefault="008746FA">
            <w:pPr>
              <w:pStyle w:val="TableParagraph"/>
              <w:spacing w:before="34" w:line="422" w:lineRule="auto"/>
              <w:ind w:left="67" w:right="224"/>
              <w:rPr>
                <w:b/>
                <w:sz w:val="12"/>
              </w:rPr>
            </w:pPr>
            <w:r>
              <w:rPr>
                <w:b/>
                <w:color w:val="231F20"/>
                <w:sz w:val="12"/>
              </w:rPr>
              <w:t>UMBRELLA LIAB EXCESS LIAB</w:t>
            </w:r>
          </w:p>
        </w:tc>
        <w:tc>
          <w:tcPr>
            <w:tcW w:w="290" w:type="dxa"/>
            <w:gridSpan w:val="2"/>
            <w:tcBorders>
              <w:left w:val="single" w:sz="2" w:space="0" w:color="231F20"/>
              <w:bottom w:val="single" w:sz="2" w:space="0" w:color="231F20"/>
              <w:right w:val="single" w:sz="2" w:space="0" w:color="231F20"/>
            </w:tcBorders>
          </w:tcPr>
          <w:p w:rsidR="005B3105" w:rsidRDefault="005B3105"/>
        </w:tc>
        <w:tc>
          <w:tcPr>
            <w:tcW w:w="938" w:type="dxa"/>
            <w:gridSpan w:val="2"/>
            <w:vMerge w:val="restart"/>
            <w:tcBorders>
              <w:left w:val="single" w:sz="2" w:space="0" w:color="231F20"/>
              <w:right w:val="single" w:sz="2" w:space="0" w:color="231F20"/>
            </w:tcBorders>
          </w:tcPr>
          <w:p w:rsidR="005B3105" w:rsidRDefault="008746FA">
            <w:pPr>
              <w:pStyle w:val="TableParagraph"/>
              <w:spacing w:before="11" w:line="232" w:lineRule="exact"/>
              <w:ind w:left="65" w:right="33"/>
              <w:rPr>
                <w:sz w:val="12"/>
              </w:rPr>
            </w:pPr>
            <w:r>
              <w:rPr>
                <w:color w:val="231F20"/>
                <w:sz w:val="12"/>
              </w:rPr>
              <w:t>OCCUR CLAIMS-MADE</w:t>
            </w:r>
          </w:p>
        </w:tc>
        <w:tc>
          <w:tcPr>
            <w:tcW w:w="362" w:type="dxa"/>
            <w:vMerge w:val="restart"/>
            <w:tcBorders>
              <w:left w:val="single" w:sz="2" w:space="0" w:color="231F20"/>
              <w:right w:val="single" w:sz="2" w:space="0" w:color="231F20"/>
            </w:tcBorders>
          </w:tcPr>
          <w:p w:rsidR="005B3105" w:rsidRDefault="005B3105"/>
        </w:tc>
        <w:tc>
          <w:tcPr>
            <w:tcW w:w="360" w:type="dxa"/>
            <w:vMerge w:val="restart"/>
            <w:tcBorders>
              <w:left w:val="single" w:sz="2" w:space="0" w:color="231F20"/>
              <w:right w:val="single" w:sz="2" w:space="0" w:color="231F20"/>
            </w:tcBorders>
          </w:tcPr>
          <w:p w:rsidR="005B3105" w:rsidRDefault="005B3105"/>
        </w:tc>
        <w:tc>
          <w:tcPr>
            <w:tcW w:w="2386" w:type="dxa"/>
            <w:vMerge w:val="restart"/>
            <w:tcBorders>
              <w:left w:val="single" w:sz="2" w:space="0" w:color="231F20"/>
              <w:right w:val="single" w:sz="2" w:space="0" w:color="231F20"/>
            </w:tcBorders>
          </w:tcPr>
          <w:p w:rsidR="005B3105" w:rsidRDefault="005B3105"/>
        </w:tc>
        <w:tc>
          <w:tcPr>
            <w:tcW w:w="942" w:type="dxa"/>
            <w:vMerge w:val="restart"/>
            <w:tcBorders>
              <w:left w:val="single" w:sz="2" w:space="0" w:color="231F20"/>
              <w:right w:val="single" w:sz="2" w:space="0" w:color="231F20"/>
            </w:tcBorders>
          </w:tcPr>
          <w:p w:rsidR="005B3105" w:rsidRDefault="005B3105"/>
        </w:tc>
        <w:tc>
          <w:tcPr>
            <w:tcW w:w="938" w:type="dxa"/>
            <w:vMerge w:val="restart"/>
            <w:tcBorders>
              <w:left w:val="single" w:sz="2" w:space="0" w:color="231F20"/>
              <w:right w:val="single" w:sz="2" w:space="0" w:color="231F20"/>
            </w:tcBorders>
          </w:tcPr>
          <w:p w:rsidR="005B3105" w:rsidRDefault="005B3105"/>
        </w:tc>
        <w:tc>
          <w:tcPr>
            <w:tcW w:w="1808" w:type="dxa"/>
            <w:gridSpan w:val="4"/>
            <w:tcBorders>
              <w:left w:val="single" w:sz="2" w:space="0" w:color="231F20"/>
              <w:bottom w:val="single" w:sz="2" w:space="0" w:color="231F20"/>
              <w:right w:val="single" w:sz="2" w:space="0" w:color="231F20"/>
            </w:tcBorders>
          </w:tcPr>
          <w:p w:rsidR="005B3105" w:rsidRDefault="008746FA">
            <w:pPr>
              <w:pStyle w:val="TableParagraph"/>
              <w:spacing w:before="74"/>
              <w:ind w:left="60"/>
              <w:rPr>
                <w:sz w:val="12"/>
              </w:rPr>
            </w:pPr>
            <w:r>
              <w:rPr>
                <w:color w:val="231F20"/>
                <w:sz w:val="12"/>
              </w:rPr>
              <w:t>EACH OCCURRENCE</w:t>
            </w:r>
          </w:p>
        </w:tc>
        <w:tc>
          <w:tcPr>
            <w:tcW w:w="1519" w:type="dxa"/>
            <w:tcBorders>
              <w:left w:val="single" w:sz="2" w:space="0" w:color="231F20"/>
              <w:bottom w:val="single" w:sz="2" w:space="0" w:color="231F20"/>
            </w:tcBorders>
          </w:tcPr>
          <w:p w:rsidR="005B3105" w:rsidRDefault="008746FA">
            <w:pPr>
              <w:pStyle w:val="TableParagraph"/>
              <w:spacing w:before="74"/>
              <w:ind w:left="58"/>
              <w:rPr>
                <w:sz w:val="12"/>
              </w:rPr>
            </w:pPr>
            <w:r>
              <w:rPr>
                <w:color w:val="231F20"/>
                <w:w w:val="99"/>
                <w:sz w:val="12"/>
              </w:rPr>
              <w:t>$</w:t>
            </w:r>
          </w:p>
        </w:tc>
      </w:tr>
      <w:tr w:rsidR="005B3105">
        <w:trPr>
          <w:trHeight w:hRule="exact" w:val="242"/>
        </w:trPr>
        <w:tc>
          <w:tcPr>
            <w:tcW w:w="351" w:type="dxa"/>
            <w:vMerge/>
            <w:tcBorders>
              <w:right w:val="single" w:sz="2" w:space="0" w:color="231F20"/>
            </w:tcBorders>
          </w:tcPr>
          <w:p w:rsidR="005B3105" w:rsidRDefault="005B3105"/>
        </w:tc>
        <w:tc>
          <w:tcPr>
            <w:tcW w:w="290" w:type="dxa"/>
            <w:tcBorders>
              <w:top w:val="single" w:sz="2" w:space="0" w:color="231F20"/>
              <w:left w:val="single" w:sz="2" w:space="0" w:color="231F20"/>
              <w:bottom w:val="single" w:sz="2" w:space="0" w:color="231F20"/>
              <w:right w:val="single" w:sz="2" w:space="0" w:color="231F20"/>
            </w:tcBorders>
          </w:tcPr>
          <w:p w:rsidR="005B3105" w:rsidRDefault="005B3105"/>
        </w:tc>
        <w:tc>
          <w:tcPr>
            <w:tcW w:w="1302" w:type="dxa"/>
            <w:gridSpan w:val="4"/>
            <w:vMerge/>
            <w:tcBorders>
              <w:left w:val="single" w:sz="2" w:space="0" w:color="231F20"/>
              <w:bottom w:val="single" w:sz="2" w:space="0" w:color="231F20"/>
              <w:right w:val="single" w:sz="2" w:space="0" w:color="231F20"/>
            </w:tcBorders>
          </w:tcPr>
          <w:p w:rsidR="005B3105" w:rsidRDefault="005B3105"/>
        </w:tc>
        <w:tc>
          <w:tcPr>
            <w:tcW w:w="290" w:type="dxa"/>
            <w:gridSpan w:val="2"/>
            <w:tcBorders>
              <w:top w:val="single" w:sz="2" w:space="0" w:color="231F20"/>
              <w:left w:val="single" w:sz="2" w:space="0" w:color="231F20"/>
              <w:bottom w:val="single" w:sz="2" w:space="0" w:color="231F20"/>
              <w:right w:val="single" w:sz="2" w:space="0" w:color="231F20"/>
            </w:tcBorders>
          </w:tcPr>
          <w:p w:rsidR="005B3105" w:rsidRDefault="005B3105"/>
        </w:tc>
        <w:tc>
          <w:tcPr>
            <w:tcW w:w="938" w:type="dxa"/>
            <w:gridSpan w:val="2"/>
            <w:vMerge/>
            <w:tcBorders>
              <w:left w:val="single" w:sz="2" w:space="0" w:color="231F20"/>
              <w:bottom w:val="single" w:sz="2" w:space="0" w:color="231F20"/>
              <w:right w:val="single" w:sz="2" w:space="0" w:color="231F20"/>
            </w:tcBorders>
          </w:tcPr>
          <w:p w:rsidR="005B3105" w:rsidRDefault="005B3105"/>
        </w:tc>
        <w:tc>
          <w:tcPr>
            <w:tcW w:w="362" w:type="dxa"/>
            <w:vMerge/>
            <w:tcBorders>
              <w:left w:val="single" w:sz="2" w:space="0" w:color="231F20"/>
              <w:right w:val="single" w:sz="2" w:space="0" w:color="231F20"/>
            </w:tcBorders>
          </w:tcPr>
          <w:p w:rsidR="005B3105" w:rsidRDefault="005B3105"/>
        </w:tc>
        <w:tc>
          <w:tcPr>
            <w:tcW w:w="360" w:type="dxa"/>
            <w:vMerge/>
            <w:tcBorders>
              <w:left w:val="single" w:sz="2" w:space="0" w:color="231F20"/>
              <w:right w:val="single" w:sz="2" w:space="0" w:color="231F20"/>
            </w:tcBorders>
          </w:tcPr>
          <w:p w:rsidR="005B3105" w:rsidRDefault="005B3105"/>
        </w:tc>
        <w:tc>
          <w:tcPr>
            <w:tcW w:w="2386" w:type="dxa"/>
            <w:vMerge/>
            <w:tcBorders>
              <w:left w:val="single" w:sz="2" w:space="0" w:color="231F20"/>
              <w:right w:val="single" w:sz="2" w:space="0" w:color="231F20"/>
            </w:tcBorders>
          </w:tcPr>
          <w:p w:rsidR="005B3105" w:rsidRDefault="005B3105"/>
        </w:tc>
        <w:tc>
          <w:tcPr>
            <w:tcW w:w="942" w:type="dxa"/>
            <w:vMerge/>
            <w:tcBorders>
              <w:left w:val="single" w:sz="2" w:space="0" w:color="231F20"/>
              <w:right w:val="single" w:sz="2" w:space="0" w:color="231F20"/>
            </w:tcBorders>
          </w:tcPr>
          <w:p w:rsidR="005B3105" w:rsidRDefault="005B3105"/>
        </w:tc>
        <w:tc>
          <w:tcPr>
            <w:tcW w:w="938" w:type="dxa"/>
            <w:vMerge/>
            <w:tcBorders>
              <w:left w:val="single" w:sz="2" w:space="0" w:color="231F20"/>
              <w:right w:val="single" w:sz="2" w:space="0" w:color="231F20"/>
            </w:tcBorders>
          </w:tcPr>
          <w:p w:rsidR="005B3105" w:rsidRDefault="005B3105"/>
        </w:tc>
        <w:tc>
          <w:tcPr>
            <w:tcW w:w="1808" w:type="dxa"/>
            <w:gridSpan w:val="4"/>
            <w:tcBorders>
              <w:top w:val="single" w:sz="2" w:space="0" w:color="231F20"/>
              <w:left w:val="single" w:sz="2" w:space="0" w:color="231F20"/>
              <w:bottom w:val="single" w:sz="2" w:space="0" w:color="231F20"/>
              <w:right w:val="single" w:sz="2" w:space="0" w:color="231F20"/>
            </w:tcBorders>
          </w:tcPr>
          <w:p w:rsidR="005B3105" w:rsidRDefault="008746FA">
            <w:pPr>
              <w:pStyle w:val="TableParagraph"/>
              <w:spacing w:before="87"/>
              <w:ind w:left="60"/>
              <w:rPr>
                <w:sz w:val="12"/>
              </w:rPr>
            </w:pPr>
            <w:r>
              <w:rPr>
                <w:color w:val="231F20"/>
                <w:sz w:val="12"/>
              </w:rPr>
              <w:t>AGGREGATE</w:t>
            </w:r>
          </w:p>
        </w:tc>
        <w:tc>
          <w:tcPr>
            <w:tcW w:w="1519" w:type="dxa"/>
            <w:tcBorders>
              <w:top w:val="single" w:sz="2" w:space="0" w:color="231F20"/>
              <w:left w:val="single" w:sz="2" w:space="0" w:color="231F20"/>
              <w:bottom w:val="single" w:sz="2" w:space="0" w:color="231F20"/>
            </w:tcBorders>
          </w:tcPr>
          <w:p w:rsidR="005B3105" w:rsidRDefault="008746FA">
            <w:pPr>
              <w:pStyle w:val="TableParagraph"/>
              <w:spacing w:before="87"/>
              <w:ind w:left="58"/>
              <w:rPr>
                <w:sz w:val="12"/>
              </w:rPr>
            </w:pPr>
            <w:r>
              <w:rPr>
                <w:color w:val="231F20"/>
                <w:w w:val="99"/>
                <w:sz w:val="12"/>
              </w:rPr>
              <w:t>$</w:t>
            </w:r>
          </w:p>
        </w:tc>
      </w:tr>
      <w:tr w:rsidR="005B3105">
        <w:trPr>
          <w:trHeight w:hRule="exact" w:val="244"/>
        </w:trPr>
        <w:tc>
          <w:tcPr>
            <w:tcW w:w="351" w:type="dxa"/>
            <w:vMerge/>
            <w:tcBorders>
              <w:right w:val="single" w:sz="2" w:space="0" w:color="231F20"/>
            </w:tcBorders>
          </w:tcPr>
          <w:p w:rsidR="005B3105" w:rsidRDefault="005B3105"/>
        </w:tc>
        <w:tc>
          <w:tcPr>
            <w:tcW w:w="290" w:type="dxa"/>
            <w:tcBorders>
              <w:top w:val="single" w:sz="2" w:space="0" w:color="231F20"/>
              <w:left w:val="single" w:sz="2" w:space="0" w:color="231F20"/>
              <w:bottom w:val="single" w:sz="2" w:space="0" w:color="231F20"/>
              <w:right w:val="single" w:sz="2" w:space="0" w:color="231F20"/>
            </w:tcBorders>
          </w:tcPr>
          <w:p w:rsidR="005B3105" w:rsidRDefault="005B3105"/>
        </w:tc>
        <w:tc>
          <w:tcPr>
            <w:tcW w:w="2530" w:type="dxa"/>
            <w:gridSpan w:val="8"/>
            <w:vMerge w:val="restart"/>
            <w:tcBorders>
              <w:top w:val="single" w:sz="2" w:space="0" w:color="231F20"/>
              <w:left w:val="single" w:sz="2" w:space="0" w:color="231F20"/>
              <w:right w:val="single" w:sz="2" w:space="0" w:color="231F20"/>
            </w:tcBorders>
          </w:tcPr>
          <w:p w:rsidR="005B3105" w:rsidRDefault="008746FA">
            <w:pPr>
              <w:pStyle w:val="TableParagraph"/>
              <w:spacing w:before="16" w:line="242" w:lineRule="exact"/>
              <w:ind w:left="67" w:right="1512"/>
              <w:rPr>
                <w:sz w:val="12"/>
              </w:rPr>
            </w:pPr>
            <w:r>
              <w:rPr>
                <w:color w:val="231F20"/>
                <w:sz w:val="12"/>
              </w:rPr>
              <w:t>DEDUCTIBLE RETENTION     $</w:t>
            </w:r>
          </w:p>
        </w:tc>
        <w:tc>
          <w:tcPr>
            <w:tcW w:w="362" w:type="dxa"/>
            <w:vMerge/>
            <w:tcBorders>
              <w:left w:val="single" w:sz="2" w:space="0" w:color="231F20"/>
              <w:right w:val="single" w:sz="2" w:space="0" w:color="231F20"/>
            </w:tcBorders>
          </w:tcPr>
          <w:p w:rsidR="005B3105" w:rsidRDefault="005B3105"/>
        </w:tc>
        <w:tc>
          <w:tcPr>
            <w:tcW w:w="360" w:type="dxa"/>
            <w:vMerge/>
            <w:tcBorders>
              <w:left w:val="single" w:sz="2" w:space="0" w:color="231F20"/>
              <w:right w:val="single" w:sz="2" w:space="0" w:color="231F20"/>
            </w:tcBorders>
          </w:tcPr>
          <w:p w:rsidR="005B3105" w:rsidRDefault="005B3105"/>
        </w:tc>
        <w:tc>
          <w:tcPr>
            <w:tcW w:w="2386" w:type="dxa"/>
            <w:vMerge/>
            <w:tcBorders>
              <w:left w:val="single" w:sz="2" w:space="0" w:color="231F20"/>
              <w:right w:val="single" w:sz="2" w:space="0" w:color="231F20"/>
            </w:tcBorders>
          </w:tcPr>
          <w:p w:rsidR="005B3105" w:rsidRDefault="005B3105"/>
        </w:tc>
        <w:tc>
          <w:tcPr>
            <w:tcW w:w="942" w:type="dxa"/>
            <w:vMerge/>
            <w:tcBorders>
              <w:left w:val="single" w:sz="2" w:space="0" w:color="231F20"/>
              <w:right w:val="single" w:sz="2" w:space="0" w:color="231F20"/>
            </w:tcBorders>
          </w:tcPr>
          <w:p w:rsidR="005B3105" w:rsidRDefault="005B3105"/>
        </w:tc>
        <w:tc>
          <w:tcPr>
            <w:tcW w:w="938" w:type="dxa"/>
            <w:vMerge/>
            <w:tcBorders>
              <w:left w:val="single" w:sz="2" w:space="0" w:color="231F20"/>
              <w:right w:val="single" w:sz="2" w:space="0" w:color="231F20"/>
            </w:tcBorders>
          </w:tcPr>
          <w:p w:rsidR="005B3105" w:rsidRDefault="005B3105"/>
        </w:tc>
        <w:tc>
          <w:tcPr>
            <w:tcW w:w="1808" w:type="dxa"/>
            <w:gridSpan w:val="4"/>
            <w:tcBorders>
              <w:top w:val="single" w:sz="2" w:space="0" w:color="231F20"/>
              <w:left w:val="single" w:sz="2" w:space="0" w:color="231F20"/>
              <w:bottom w:val="single" w:sz="2" w:space="0" w:color="231F20"/>
              <w:right w:val="single" w:sz="2" w:space="0" w:color="231F20"/>
            </w:tcBorders>
          </w:tcPr>
          <w:p w:rsidR="005B3105" w:rsidRDefault="005B3105"/>
        </w:tc>
        <w:tc>
          <w:tcPr>
            <w:tcW w:w="1519" w:type="dxa"/>
            <w:tcBorders>
              <w:top w:val="single" w:sz="2" w:space="0" w:color="231F20"/>
              <w:left w:val="single" w:sz="2" w:space="0" w:color="231F20"/>
              <w:bottom w:val="single" w:sz="2" w:space="0" w:color="231F20"/>
            </w:tcBorders>
          </w:tcPr>
          <w:p w:rsidR="005B3105" w:rsidRDefault="008746FA">
            <w:pPr>
              <w:pStyle w:val="TableParagraph"/>
              <w:spacing w:before="87"/>
              <w:ind w:left="58"/>
              <w:rPr>
                <w:sz w:val="12"/>
              </w:rPr>
            </w:pPr>
            <w:r>
              <w:rPr>
                <w:color w:val="231F20"/>
                <w:w w:val="99"/>
                <w:sz w:val="12"/>
              </w:rPr>
              <w:t>$</w:t>
            </w:r>
          </w:p>
        </w:tc>
      </w:tr>
      <w:tr w:rsidR="005B3105">
        <w:trPr>
          <w:trHeight w:hRule="exact" w:val="239"/>
        </w:trPr>
        <w:tc>
          <w:tcPr>
            <w:tcW w:w="351" w:type="dxa"/>
            <w:vMerge/>
            <w:tcBorders>
              <w:right w:val="single" w:sz="2" w:space="0" w:color="231F20"/>
            </w:tcBorders>
          </w:tcPr>
          <w:p w:rsidR="005B3105" w:rsidRDefault="005B3105"/>
        </w:tc>
        <w:tc>
          <w:tcPr>
            <w:tcW w:w="290" w:type="dxa"/>
            <w:tcBorders>
              <w:top w:val="single" w:sz="2" w:space="0" w:color="231F20"/>
              <w:left w:val="single" w:sz="2" w:space="0" w:color="231F20"/>
              <w:right w:val="single" w:sz="2" w:space="0" w:color="231F20"/>
            </w:tcBorders>
          </w:tcPr>
          <w:p w:rsidR="005B3105" w:rsidRDefault="005B3105"/>
        </w:tc>
        <w:tc>
          <w:tcPr>
            <w:tcW w:w="2530" w:type="dxa"/>
            <w:gridSpan w:val="8"/>
            <w:vMerge/>
            <w:tcBorders>
              <w:left w:val="single" w:sz="2" w:space="0" w:color="231F20"/>
              <w:right w:val="single" w:sz="2" w:space="0" w:color="231F20"/>
            </w:tcBorders>
          </w:tcPr>
          <w:p w:rsidR="005B3105" w:rsidRDefault="005B3105"/>
        </w:tc>
        <w:tc>
          <w:tcPr>
            <w:tcW w:w="362" w:type="dxa"/>
            <w:vMerge/>
            <w:tcBorders>
              <w:left w:val="single" w:sz="2" w:space="0" w:color="231F20"/>
              <w:right w:val="single" w:sz="2" w:space="0" w:color="231F20"/>
            </w:tcBorders>
          </w:tcPr>
          <w:p w:rsidR="005B3105" w:rsidRDefault="005B3105"/>
        </w:tc>
        <w:tc>
          <w:tcPr>
            <w:tcW w:w="360" w:type="dxa"/>
            <w:vMerge/>
            <w:tcBorders>
              <w:left w:val="single" w:sz="2" w:space="0" w:color="231F20"/>
              <w:right w:val="single" w:sz="2" w:space="0" w:color="231F20"/>
            </w:tcBorders>
          </w:tcPr>
          <w:p w:rsidR="005B3105" w:rsidRDefault="005B3105"/>
        </w:tc>
        <w:tc>
          <w:tcPr>
            <w:tcW w:w="2386" w:type="dxa"/>
            <w:vMerge/>
            <w:tcBorders>
              <w:left w:val="single" w:sz="2" w:space="0" w:color="231F20"/>
              <w:right w:val="single" w:sz="2" w:space="0" w:color="231F20"/>
            </w:tcBorders>
          </w:tcPr>
          <w:p w:rsidR="005B3105" w:rsidRDefault="005B3105"/>
        </w:tc>
        <w:tc>
          <w:tcPr>
            <w:tcW w:w="942" w:type="dxa"/>
            <w:vMerge/>
            <w:tcBorders>
              <w:left w:val="single" w:sz="2" w:space="0" w:color="231F20"/>
              <w:right w:val="single" w:sz="2" w:space="0" w:color="231F20"/>
            </w:tcBorders>
          </w:tcPr>
          <w:p w:rsidR="005B3105" w:rsidRDefault="005B3105"/>
        </w:tc>
        <w:tc>
          <w:tcPr>
            <w:tcW w:w="938" w:type="dxa"/>
            <w:vMerge/>
            <w:tcBorders>
              <w:left w:val="single" w:sz="2" w:space="0" w:color="231F20"/>
              <w:right w:val="single" w:sz="2" w:space="0" w:color="231F20"/>
            </w:tcBorders>
          </w:tcPr>
          <w:p w:rsidR="005B3105" w:rsidRDefault="005B3105"/>
        </w:tc>
        <w:tc>
          <w:tcPr>
            <w:tcW w:w="1808" w:type="dxa"/>
            <w:gridSpan w:val="4"/>
            <w:tcBorders>
              <w:top w:val="single" w:sz="2" w:space="0" w:color="231F20"/>
              <w:left w:val="single" w:sz="2" w:space="0" w:color="231F20"/>
              <w:right w:val="single" w:sz="2" w:space="0" w:color="231F20"/>
            </w:tcBorders>
          </w:tcPr>
          <w:p w:rsidR="005B3105" w:rsidRDefault="005B3105"/>
        </w:tc>
        <w:tc>
          <w:tcPr>
            <w:tcW w:w="1519" w:type="dxa"/>
            <w:tcBorders>
              <w:top w:val="single" w:sz="2" w:space="0" w:color="231F20"/>
              <w:left w:val="single" w:sz="2" w:space="0" w:color="231F20"/>
            </w:tcBorders>
          </w:tcPr>
          <w:p w:rsidR="005B3105" w:rsidRDefault="008746FA">
            <w:pPr>
              <w:pStyle w:val="TableParagraph"/>
              <w:spacing w:before="86"/>
              <w:ind w:left="58"/>
              <w:rPr>
                <w:sz w:val="12"/>
              </w:rPr>
            </w:pPr>
            <w:r>
              <w:rPr>
                <w:color w:val="231F20"/>
                <w:w w:val="99"/>
                <w:sz w:val="12"/>
              </w:rPr>
              <w:t>$</w:t>
            </w:r>
          </w:p>
        </w:tc>
      </w:tr>
      <w:tr w:rsidR="005B3105">
        <w:trPr>
          <w:trHeight w:hRule="exact" w:val="243"/>
        </w:trPr>
        <w:tc>
          <w:tcPr>
            <w:tcW w:w="351" w:type="dxa"/>
            <w:vMerge w:val="restart"/>
            <w:tcBorders>
              <w:right w:val="single" w:sz="2" w:space="0" w:color="231F20"/>
            </w:tcBorders>
          </w:tcPr>
          <w:p w:rsidR="005B3105" w:rsidRDefault="005B3105"/>
        </w:tc>
        <w:tc>
          <w:tcPr>
            <w:tcW w:w="2820" w:type="dxa"/>
            <w:gridSpan w:val="9"/>
            <w:vMerge w:val="restart"/>
            <w:tcBorders>
              <w:left w:val="single" w:sz="2" w:space="0" w:color="231F20"/>
              <w:right w:val="single" w:sz="2" w:space="0" w:color="231F20"/>
            </w:tcBorders>
          </w:tcPr>
          <w:p w:rsidR="005B3105" w:rsidRDefault="008746FA">
            <w:pPr>
              <w:pStyle w:val="TableParagraph"/>
              <w:spacing w:before="13"/>
              <w:ind w:left="67"/>
              <w:rPr>
                <w:b/>
                <w:sz w:val="12"/>
              </w:rPr>
            </w:pPr>
            <w:r>
              <w:rPr>
                <w:b/>
                <w:color w:val="231F20"/>
                <w:sz w:val="12"/>
              </w:rPr>
              <w:t>WORKERS COMPENSATION</w:t>
            </w:r>
          </w:p>
          <w:p w:rsidR="005B3105" w:rsidRDefault="008746FA">
            <w:pPr>
              <w:pStyle w:val="TableParagraph"/>
              <w:tabs>
                <w:tab w:val="left" w:pos="2479"/>
              </w:tabs>
              <w:spacing w:before="22" w:line="199" w:lineRule="auto"/>
              <w:ind w:left="67" w:right="67"/>
              <w:rPr>
                <w:sz w:val="12"/>
              </w:rPr>
            </w:pPr>
            <w:r>
              <w:rPr>
                <w:b/>
                <w:color w:val="231F20"/>
                <w:sz w:val="12"/>
              </w:rPr>
              <w:t>AND EMPLOYERS' LIABILITY</w:t>
            </w:r>
            <w:r>
              <w:rPr>
                <w:b/>
                <w:color w:val="231F20"/>
                <w:sz w:val="12"/>
              </w:rPr>
              <w:tab/>
            </w:r>
            <w:r>
              <w:rPr>
                <w:b/>
                <w:color w:val="231F20"/>
                <w:position w:val="-4"/>
                <w:sz w:val="12"/>
              </w:rPr>
              <w:t>Y / N</w:t>
            </w:r>
            <w:r>
              <w:rPr>
                <w:b/>
                <w:color w:val="231F20"/>
                <w:w w:val="99"/>
                <w:position w:val="-4"/>
                <w:sz w:val="12"/>
              </w:rPr>
              <w:t xml:space="preserve"> </w:t>
            </w:r>
            <w:r>
              <w:rPr>
                <w:color w:val="231F20"/>
                <w:sz w:val="12"/>
              </w:rPr>
              <w:t>ANY PROPRIETOR/PARTNER/EXECUTIVE OFFICER/MEMBER</w:t>
            </w:r>
            <w:r>
              <w:rPr>
                <w:color w:val="231F20"/>
                <w:spacing w:val="-1"/>
                <w:sz w:val="12"/>
              </w:rPr>
              <w:t xml:space="preserve"> </w:t>
            </w:r>
            <w:r>
              <w:rPr>
                <w:color w:val="231F20"/>
                <w:sz w:val="12"/>
              </w:rPr>
              <w:t>EXCLUDED?</w:t>
            </w:r>
          </w:p>
          <w:p w:rsidR="005B3105" w:rsidRDefault="008746FA">
            <w:pPr>
              <w:pStyle w:val="TableParagraph"/>
              <w:spacing w:line="124" w:lineRule="exact"/>
              <w:ind w:left="67"/>
              <w:rPr>
                <w:b/>
                <w:sz w:val="12"/>
              </w:rPr>
            </w:pPr>
            <w:r>
              <w:rPr>
                <w:b/>
                <w:color w:val="231F20"/>
                <w:sz w:val="12"/>
              </w:rPr>
              <w:t>(Mandatory in NH)</w:t>
            </w:r>
          </w:p>
          <w:p w:rsidR="005B3105" w:rsidRDefault="008746FA">
            <w:pPr>
              <w:pStyle w:val="TableParagraph"/>
              <w:spacing w:before="4" w:line="129" w:lineRule="exact"/>
              <w:ind w:left="67"/>
              <w:rPr>
                <w:sz w:val="12"/>
              </w:rPr>
            </w:pPr>
            <w:r>
              <w:rPr>
                <w:color w:val="231F20"/>
                <w:sz w:val="12"/>
              </w:rPr>
              <w:t>If yes, describe under</w:t>
            </w:r>
          </w:p>
          <w:p w:rsidR="005B3105" w:rsidRDefault="008746FA">
            <w:pPr>
              <w:pStyle w:val="TableParagraph"/>
              <w:spacing w:line="129" w:lineRule="exact"/>
              <w:ind w:left="67"/>
              <w:rPr>
                <w:sz w:val="12"/>
              </w:rPr>
            </w:pPr>
            <w:r>
              <w:rPr>
                <w:color w:val="231F20"/>
                <w:sz w:val="12"/>
              </w:rPr>
              <w:t>DESCRIPTION OF OPERATIONS below</w:t>
            </w:r>
          </w:p>
        </w:tc>
        <w:tc>
          <w:tcPr>
            <w:tcW w:w="362" w:type="dxa"/>
            <w:vMerge w:val="restart"/>
            <w:tcBorders>
              <w:left w:val="single" w:sz="2" w:space="0" w:color="231F20"/>
              <w:right w:val="single" w:sz="2" w:space="0" w:color="231F20"/>
            </w:tcBorders>
          </w:tcPr>
          <w:p w:rsidR="005B3105" w:rsidRDefault="005B3105">
            <w:pPr>
              <w:pStyle w:val="TableParagraph"/>
              <w:ind w:left="0"/>
              <w:rPr>
                <w:b/>
                <w:sz w:val="12"/>
              </w:rPr>
            </w:pPr>
          </w:p>
          <w:p w:rsidR="005B3105" w:rsidRDefault="005B3105">
            <w:pPr>
              <w:pStyle w:val="TableParagraph"/>
              <w:ind w:left="0"/>
              <w:rPr>
                <w:b/>
                <w:sz w:val="12"/>
              </w:rPr>
            </w:pPr>
          </w:p>
          <w:p w:rsidR="005B3105" w:rsidRDefault="005B3105">
            <w:pPr>
              <w:pStyle w:val="TableParagraph"/>
              <w:spacing w:before="1"/>
              <w:ind w:left="0"/>
              <w:rPr>
                <w:b/>
                <w:sz w:val="11"/>
              </w:rPr>
            </w:pPr>
          </w:p>
          <w:p w:rsidR="005B3105" w:rsidRDefault="008746FA">
            <w:pPr>
              <w:pStyle w:val="TableParagraph"/>
              <w:ind w:left="55"/>
              <w:rPr>
                <w:b/>
                <w:sz w:val="12"/>
              </w:rPr>
            </w:pPr>
            <w:r>
              <w:rPr>
                <w:b/>
                <w:color w:val="231F20"/>
                <w:sz w:val="12"/>
              </w:rPr>
              <w:t>N/A</w:t>
            </w:r>
          </w:p>
        </w:tc>
        <w:tc>
          <w:tcPr>
            <w:tcW w:w="360" w:type="dxa"/>
            <w:vMerge w:val="restart"/>
            <w:tcBorders>
              <w:left w:val="single" w:sz="2" w:space="0" w:color="231F20"/>
              <w:right w:val="single" w:sz="2" w:space="0" w:color="231F20"/>
            </w:tcBorders>
          </w:tcPr>
          <w:p w:rsidR="005B3105" w:rsidRDefault="005B3105"/>
        </w:tc>
        <w:tc>
          <w:tcPr>
            <w:tcW w:w="2386" w:type="dxa"/>
            <w:vMerge w:val="restart"/>
            <w:tcBorders>
              <w:left w:val="single" w:sz="2" w:space="0" w:color="231F20"/>
              <w:right w:val="single" w:sz="2" w:space="0" w:color="231F20"/>
            </w:tcBorders>
          </w:tcPr>
          <w:p w:rsidR="005B3105" w:rsidRDefault="005B3105"/>
        </w:tc>
        <w:tc>
          <w:tcPr>
            <w:tcW w:w="942" w:type="dxa"/>
            <w:vMerge w:val="restart"/>
            <w:tcBorders>
              <w:left w:val="single" w:sz="2" w:space="0" w:color="231F20"/>
              <w:right w:val="single" w:sz="2" w:space="0" w:color="231F20"/>
            </w:tcBorders>
          </w:tcPr>
          <w:p w:rsidR="005B3105" w:rsidRDefault="005B3105"/>
        </w:tc>
        <w:tc>
          <w:tcPr>
            <w:tcW w:w="938" w:type="dxa"/>
            <w:vMerge w:val="restart"/>
            <w:tcBorders>
              <w:left w:val="single" w:sz="2" w:space="0" w:color="231F20"/>
              <w:right w:val="single" w:sz="2" w:space="0" w:color="231F20"/>
            </w:tcBorders>
          </w:tcPr>
          <w:p w:rsidR="005B3105" w:rsidRDefault="005B3105"/>
        </w:tc>
        <w:tc>
          <w:tcPr>
            <w:tcW w:w="290" w:type="dxa"/>
            <w:tcBorders>
              <w:left w:val="single" w:sz="2" w:space="0" w:color="231F20"/>
              <w:bottom w:val="single" w:sz="2" w:space="0" w:color="231F20"/>
              <w:right w:val="single" w:sz="2" w:space="0" w:color="231F20"/>
            </w:tcBorders>
          </w:tcPr>
          <w:p w:rsidR="005B3105" w:rsidRDefault="008746FA">
            <w:pPr>
              <w:pStyle w:val="TableParagraph"/>
              <w:spacing w:before="19"/>
              <w:ind w:left="64"/>
              <w:rPr>
                <w:b/>
                <w:sz w:val="18"/>
              </w:rPr>
            </w:pPr>
            <w:r>
              <w:rPr>
                <w:b/>
                <w:color w:val="231F20"/>
                <w:sz w:val="18"/>
              </w:rPr>
              <w:t>X</w:t>
            </w:r>
          </w:p>
        </w:tc>
        <w:tc>
          <w:tcPr>
            <w:tcW w:w="868" w:type="dxa"/>
            <w:tcBorders>
              <w:left w:val="single" w:sz="2" w:space="0" w:color="231F20"/>
              <w:bottom w:val="single" w:sz="2" w:space="0" w:color="231F20"/>
              <w:right w:val="single" w:sz="2" w:space="0" w:color="231F20"/>
            </w:tcBorders>
          </w:tcPr>
          <w:p w:rsidR="005B3105" w:rsidRDefault="008746FA">
            <w:pPr>
              <w:pStyle w:val="TableParagraph"/>
              <w:spacing w:before="16" w:line="116" w:lineRule="exact"/>
              <w:ind w:left="31" w:right="59"/>
              <w:rPr>
                <w:sz w:val="12"/>
              </w:rPr>
            </w:pPr>
            <w:r>
              <w:rPr>
                <w:color w:val="231F20"/>
                <w:sz w:val="12"/>
              </w:rPr>
              <w:t>WC STATU- TORY LIMITS</w:t>
            </w:r>
          </w:p>
        </w:tc>
        <w:tc>
          <w:tcPr>
            <w:tcW w:w="288" w:type="dxa"/>
            <w:tcBorders>
              <w:left w:val="single" w:sz="2" w:space="0" w:color="231F20"/>
              <w:bottom w:val="single" w:sz="2" w:space="0" w:color="231F20"/>
              <w:right w:val="single" w:sz="2" w:space="0" w:color="231F20"/>
            </w:tcBorders>
          </w:tcPr>
          <w:p w:rsidR="005B3105" w:rsidRDefault="005B3105"/>
        </w:tc>
        <w:tc>
          <w:tcPr>
            <w:tcW w:w="362" w:type="dxa"/>
            <w:tcBorders>
              <w:left w:val="single" w:sz="2" w:space="0" w:color="231F20"/>
              <w:bottom w:val="single" w:sz="2" w:space="0" w:color="231F20"/>
              <w:right w:val="single" w:sz="2" w:space="0" w:color="231F20"/>
            </w:tcBorders>
          </w:tcPr>
          <w:p w:rsidR="005B3105" w:rsidRDefault="008746FA">
            <w:pPr>
              <w:pStyle w:val="TableParagraph"/>
              <w:spacing w:before="16" w:line="116" w:lineRule="exact"/>
              <w:ind w:left="29" w:right="15"/>
              <w:rPr>
                <w:sz w:val="12"/>
              </w:rPr>
            </w:pPr>
            <w:r>
              <w:rPr>
                <w:color w:val="231F20"/>
                <w:sz w:val="12"/>
              </w:rPr>
              <w:t>OTH- ER</w:t>
            </w:r>
          </w:p>
        </w:tc>
        <w:tc>
          <w:tcPr>
            <w:tcW w:w="1519" w:type="dxa"/>
            <w:tcBorders>
              <w:left w:val="single" w:sz="2" w:space="0" w:color="231F20"/>
              <w:bottom w:val="single" w:sz="2" w:space="0" w:color="231F20"/>
            </w:tcBorders>
          </w:tcPr>
          <w:p w:rsidR="005B3105" w:rsidRDefault="005B3105"/>
        </w:tc>
      </w:tr>
      <w:tr w:rsidR="005B3105">
        <w:trPr>
          <w:trHeight w:hRule="exact" w:val="240"/>
        </w:trPr>
        <w:tc>
          <w:tcPr>
            <w:tcW w:w="351" w:type="dxa"/>
            <w:vMerge/>
            <w:tcBorders>
              <w:right w:val="single" w:sz="2" w:space="0" w:color="231F20"/>
            </w:tcBorders>
          </w:tcPr>
          <w:p w:rsidR="005B3105" w:rsidRDefault="005B3105"/>
        </w:tc>
        <w:tc>
          <w:tcPr>
            <w:tcW w:w="2820" w:type="dxa"/>
            <w:gridSpan w:val="9"/>
            <w:vMerge/>
            <w:tcBorders>
              <w:left w:val="single" w:sz="2" w:space="0" w:color="231F20"/>
              <w:right w:val="single" w:sz="2" w:space="0" w:color="231F20"/>
            </w:tcBorders>
          </w:tcPr>
          <w:p w:rsidR="005B3105" w:rsidRDefault="005B3105"/>
        </w:tc>
        <w:tc>
          <w:tcPr>
            <w:tcW w:w="362" w:type="dxa"/>
            <w:vMerge/>
            <w:tcBorders>
              <w:left w:val="single" w:sz="2" w:space="0" w:color="231F20"/>
              <w:right w:val="single" w:sz="2" w:space="0" w:color="231F20"/>
            </w:tcBorders>
          </w:tcPr>
          <w:p w:rsidR="005B3105" w:rsidRDefault="005B3105"/>
        </w:tc>
        <w:tc>
          <w:tcPr>
            <w:tcW w:w="360" w:type="dxa"/>
            <w:vMerge/>
            <w:tcBorders>
              <w:left w:val="single" w:sz="2" w:space="0" w:color="231F20"/>
              <w:right w:val="single" w:sz="2" w:space="0" w:color="231F20"/>
            </w:tcBorders>
          </w:tcPr>
          <w:p w:rsidR="005B3105" w:rsidRDefault="005B3105"/>
        </w:tc>
        <w:tc>
          <w:tcPr>
            <w:tcW w:w="2386" w:type="dxa"/>
            <w:vMerge/>
            <w:tcBorders>
              <w:left w:val="single" w:sz="2" w:space="0" w:color="231F20"/>
              <w:right w:val="single" w:sz="2" w:space="0" w:color="231F20"/>
            </w:tcBorders>
          </w:tcPr>
          <w:p w:rsidR="005B3105" w:rsidRDefault="005B3105"/>
        </w:tc>
        <w:tc>
          <w:tcPr>
            <w:tcW w:w="942" w:type="dxa"/>
            <w:vMerge/>
            <w:tcBorders>
              <w:left w:val="single" w:sz="2" w:space="0" w:color="231F20"/>
              <w:right w:val="single" w:sz="2" w:space="0" w:color="231F20"/>
            </w:tcBorders>
          </w:tcPr>
          <w:p w:rsidR="005B3105" w:rsidRDefault="005B3105"/>
        </w:tc>
        <w:tc>
          <w:tcPr>
            <w:tcW w:w="938" w:type="dxa"/>
            <w:vMerge/>
            <w:tcBorders>
              <w:left w:val="single" w:sz="2" w:space="0" w:color="231F20"/>
              <w:right w:val="single" w:sz="2" w:space="0" w:color="231F20"/>
            </w:tcBorders>
          </w:tcPr>
          <w:p w:rsidR="005B3105" w:rsidRDefault="005B3105"/>
        </w:tc>
        <w:tc>
          <w:tcPr>
            <w:tcW w:w="1808" w:type="dxa"/>
            <w:gridSpan w:val="4"/>
            <w:tcBorders>
              <w:top w:val="single" w:sz="2" w:space="0" w:color="231F20"/>
              <w:left w:val="single" w:sz="2" w:space="0" w:color="231F20"/>
              <w:bottom w:val="single" w:sz="2" w:space="0" w:color="231F20"/>
              <w:right w:val="single" w:sz="2" w:space="0" w:color="231F20"/>
            </w:tcBorders>
          </w:tcPr>
          <w:p w:rsidR="005B3105" w:rsidRDefault="008746FA">
            <w:pPr>
              <w:pStyle w:val="TableParagraph"/>
              <w:spacing w:before="86"/>
              <w:ind w:left="60"/>
              <w:rPr>
                <w:sz w:val="12"/>
              </w:rPr>
            </w:pPr>
            <w:r>
              <w:rPr>
                <w:color w:val="231F20"/>
                <w:sz w:val="12"/>
              </w:rPr>
              <w:t>E.L. EACH ACCIDENT</w:t>
            </w:r>
          </w:p>
        </w:tc>
        <w:tc>
          <w:tcPr>
            <w:tcW w:w="1519" w:type="dxa"/>
            <w:tcBorders>
              <w:top w:val="single" w:sz="2" w:space="0" w:color="231F20"/>
              <w:left w:val="single" w:sz="2" w:space="0" w:color="231F20"/>
              <w:bottom w:val="single" w:sz="2" w:space="0" w:color="231F20"/>
            </w:tcBorders>
          </w:tcPr>
          <w:p w:rsidR="005B3105" w:rsidRDefault="008746FA">
            <w:pPr>
              <w:pStyle w:val="TableParagraph"/>
              <w:spacing w:before="30"/>
              <w:ind w:left="58"/>
              <w:rPr>
                <w:b/>
                <w:sz w:val="18"/>
              </w:rPr>
            </w:pPr>
            <w:r>
              <w:rPr>
                <w:color w:val="231F20"/>
                <w:sz w:val="12"/>
              </w:rPr>
              <w:t>$</w:t>
            </w:r>
            <w:r>
              <w:rPr>
                <w:b/>
                <w:color w:val="231F20"/>
                <w:sz w:val="18"/>
              </w:rPr>
              <w:t>100,000</w:t>
            </w:r>
          </w:p>
        </w:tc>
      </w:tr>
      <w:tr w:rsidR="005B3105">
        <w:trPr>
          <w:trHeight w:hRule="exact" w:val="242"/>
        </w:trPr>
        <w:tc>
          <w:tcPr>
            <w:tcW w:w="351" w:type="dxa"/>
            <w:vMerge/>
            <w:tcBorders>
              <w:right w:val="single" w:sz="2" w:space="0" w:color="231F20"/>
            </w:tcBorders>
          </w:tcPr>
          <w:p w:rsidR="005B3105" w:rsidRDefault="005B3105"/>
        </w:tc>
        <w:tc>
          <w:tcPr>
            <w:tcW w:w="2820" w:type="dxa"/>
            <w:gridSpan w:val="9"/>
            <w:vMerge/>
            <w:tcBorders>
              <w:left w:val="single" w:sz="2" w:space="0" w:color="231F20"/>
              <w:right w:val="single" w:sz="2" w:space="0" w:color="231F20"/>
            </w:tcBorders>
          </w:tcPr>
          <w:p w:rsidR="005B3105" w:rsidRDefault="005B3105"/>
        </w:tc>
        <w:tc>
          <w:tcPr>
            <w:tcW w:w="362" w:type="dxa"/>
            <w:vMerge/>
            <w:tcBorders>
              <w:left w:val="single" w:sz="2" w:space="0" w:color="231F20"/>
              <w:right w:val="single" w:sz="2" w:space="0" w:color="231F20"/>
            </w:tcBorders>
          </w:tcPr>
          <w:p w:rsidR="005B3105" w:rsidRDefault="005B3105"/>
        </w:tc>
        <w:tc>
          <w:tcPr>
            <w:tcW w:w="360" w:type="dxa"/>
            <w:vMerge/>
            <w:tcBorders>
              <w:left w:val="single" w:sz="2" w:space="0" w:color="231F20"/>
              <w:right w:val="single" w:sz="2" w:space="0" w:color="231F20"/>
            </w:tcBorders>
          </w:tcPr>
          <w:p w:rsidR="005B3105" w:rsidRDefault="005B3105"/>
        </w:tc>
        <w:tc>
          <w:tcPr>
            <w:tcW w:w="2386" w:type="dxa"/>
            <w:vMerge/>
            <w:tcBorders>
              <w:left w:val="single" w:sz="2" w:space="0" w:color="231F20"/>
              <w:right w:val="single" w:sz="2" w:space="0" w:color="231F20"/>
            </w:tcBorders>
          </w:tcPr>
          <w:p w:rsidR="005B3105" w:rsidRDefault="005B3105"/>
        </w:tc>
        <w:tc>
          <w:tcPr>
            <w:tcW w:w="942" w:type="dxa"/>
            <w:vMerge/>
            <w:tcBorders>
              <w:left w:val="single" w:sz="2" w:space="0" w:color="231F20"/>
              <w:right w:val="single" w:sz="2" w:space="0" w:color="231F20"/>
            </w:tcBorders>
          </w:tcPr>
          <w:p w:rsidR="005B3105" w:rsidRDefault="005B3105"/>
        </w:tc>
        <w:tc>
          <w:tcPr>
            <w:tcW w:w="938" w:type="dxa"/>
            <w:vMerge/>
            <w:tcBorders>
              <w:left w:val="single" w:sz="2" w:space="0" w:color="231F20"/>
              <w:right w:val="single" w:sz="2" w:space="0" w:color="231F20"/>
            </w:tcBorders>
          </w:tcPr>
          <w:p w:rsidR="005B3105" w:rsidRDefault="005B3105"/>
        </w:tc>
        <w:tc>
          <w:tcPr>
            <w:tcW w:w="1808" w:type="dxa"/>
            <w:gridSpan w:val="4"/>
            <w:tcBorders>
              <w:top w:val="single" w:sz="2" w:space="0" w:color="231F20"/>
              <w:left w:val="single" w:sz="2" w:space="0" w:color="231F20"/>
              <w:bottom w:val="single" w:sz="2" w:space="0" w:color="231F20"/>
              <w:right w:val="single" w:sz="2" w:space="0" w:color="231F20"/>
            </w:tcBorders>
          </w:tcPr>
          <w:p w:rsidR="005B3105" w:rsidRDefault="008746FA">
            <w:pPr>
              <w:pStyle w:val="TableParagraph"/>
              <w:spacing w:before="88"/>
              <w:ind w:left="60"/>
              <w:rPr>
                <w:sz w:val="12"/>
              </w:rPr>
            </w:pPr>
            <w:r>
              <w:rPr>
                <w:color w:val="231F20"/>
                <w:sz w:val="12"/>
              </w:rPr>
              <w:t>E.L. DISEASE - EA EMPLOYEE</w:t>
            </w:r>
          </w:p>
        </w:tc>
        <w:tc>
          <w:tcPr>
            <w:tcW w:w="1519" w:type="dxa"/>
            <w:tcBorders>
              <w:top w:val="single" w:sz="2" w:space="0" w:color="231F20"/>
              <w:left w:val="single" w:sz="2" w:space="0" w:color="231F20"/>
              <w:bottom w:val="single" w:sz="2" w:space="0" w:color="231F20"/>
            </w:tcBorders>
          </w:tcPr>
          <w:p w:rsidR="005B3105" w:rsidRDefault="008746FA">
            <w:pPr>
              <w:pStyle w:val="TableParagraph"/>
              <w:spacing w:before="22"/>
              <w:ind w:left="58"/>
              <w:rPr>
                <w:b/>
                <w:sz w:val="18"/>
              </w:rPr>
            </w:pPr>
            <w:r>
              <w:rPr>
                <w:color w:val="231F20"/>
                <w:sz w:val="12"/>
              </w:rPr>
              <w:t>$</w:t>
            </w:r>
            <w:r>
              <w:rPr>
                <w:b/>
                <w:color w:val="231F20"/>
                <w:position w:val="1"/>
                <w:sz w:val="18"/>
              </w:rPr>
              <w:t>100,000</w:t>
            </w:r>
          </w:p>
        </w:tc>
      </w:tr>
      <w:tr w:rsidR="005B3105">
        <w:trPr>
          <w:trHeight w:hRule="exact" w:val="243"/>
        </w:trPr>
        <w:tc>
          <w:tcPr>
            <w:tcW w:w="351" w:type="dxa"/>
            <w:vMerge/>
            <w:tcBorders>
              <w:right w:val="single" w:sz="2" w:space="0" w:color="231F20"/>
            </w:tcBorders>
          </w:tcPr>
          <w:p w:rsidR="005B3105" w:rsidRDefault="005B3105"/>
        </w:tc>
        <w:tc>
          <w:tcPr>
            <w:tcW w:w="2820" w:type="dxa"/>
            <w:gridSpan w:val="9"/>
            <w:vMerge/>
            <w:tcBorders>
              <w:left w:val="single" w:sz="2" w:space="0" w:color="231F20"/>
              <w:right w:val="single" w:sz="2" w:space="0" w:color="231F20"/>
            </w:tcBorders>
          </w:tcPr>
          <w:p w:rsidR="005B3105" w:rsidRDefault="005B3105"/>
        </w:tc>
        <w:tc>
          <w:tcPr>
            <w:tcW w:w="362" w:type="dxa"/>
            <w:vMerge/>
            <w:tcBorders>
              <w:left w:val="single" w:sz="2" w:space="0" w:color="231F20"/>
              <w:right w:val="single" w:sz="2" w:space="0" w:color="231F20"/>
            </w:tcBorders>
          </w:tcPr>
          <w:p w:rsidR="005B3105" w:rsidRDefault="005B3105"/>
        </w:tc>
        <w:tc>
          <w:tcPr>
            <w:tcW w:w="360" w:type="dxa"/>
            <w:vMerge/>
            <w:tcBorders>
              <w:left w:val="single" w:sz="2" w:space="0" w:color="231F20"/>
              <w:right w:val="single" w:sz="2" w:space="0" w:color="231F20"/>
            </w:tcBorders>
          </w:tcPr>
          <w:p w:rsidR="005B3105" w:rsidRDefault="005B3105"/>
        </w:tc>
        <w:tc>
          <w:tcPr>
            <w:tcW w:w="2386" w:type="dxa"/>
            <w:vMerge/>
            <w:tcBorders>
              <w:left w:val="single" w:sz="2" w:space="0" w:color="231F20"/>
              <w:right w:val="single" w:sz="2" w:space="0" w:color="231F20"/>
            </w:tcBorders>
          </w:tcPr>
          <w:p w:rsidR="005B3105" w:rsidRDefault="005B3105"/>
        </w:tc>
        <w:tc>
          <w:tcPr>
            <w:tcW w:w="942" w:type="dxa"/>
            <w:vMerge/>
            <w:tcBorders>
              <w:left w:val="single" w:sz="2" w:space="0" w:color="231F20"/>
              <w:right w:val="single" w:sz="2" w:space="0" w:color="231F20"/>
            </w:tcBorders>
          </w:tcPr>
          <w:p w:rsidR="005B3105" w:rsidRDefault="005B3105"/>
        </w:tc>
        <w:tc>
          <w:tcPr>
            <w:tcW w:w="938" w:type="dxa"/>
            <w:vMerge/>
            <w:tcBorders>
              <w:left w:val="single" w:sz="2" w:space="0" w:color="231F20"/>
              <w:right w:val="single" w:sz="2" w:space="0" w:color="231F20"/>
            </w:tcBorders>
          </w:tcPr>
          <w:p w:rsidR="005B3105" w:rsidRDefault="005B3105"/>
        </w:tc>
        <w:tc>
          <w:tcPr>
            <w:tcW w:w="1808" w:type="dxa"/>
            <w:gridSpan w:val="4"/>
            <w:tcBorders>
              <w:top w:val="single" w:sz="2" w:space="0" w:color="231F20"/>
              <w:left w:val="single" w:sz="2" w:space="0" w:color="231F20"/>
              <w:right w:val="single" w:sz="2" w:space="0" w:color="231F20"/>
            </w:tcBorders>
          </w:tcPr>
          <w:p w:rsidR="005B3105" w:rsidRDefault="008746FA">
            <w:pPr>
              <w:pStyle w:val="TableParagraph"/>
              <w:spacing w:before="89"/>
              <w:ind w:left="60"/>
              <w:rPr>
                <w:sz w:val="12"/>
              </w:rPr>
            </w:pPr>
            <w:r>
              <w:rPr>
                <w:color w:val="231F20"/>
                <w:sz w:val="12"/>
              </w:rPr>
              <w:t>E.L. DISEASE - POLICY LIMIT</w:t>
            </w:r>
          </w:p>
        </w:tc>
        <w:tc>
          <w:tcPr>
            <w:tcW w:w="1519" w:type="dxa"/>
            <w:tcBorders>
              <w:top w:val="single" w:sz="2" w:space="0" w:color="231F20"/>
              <w:left w:val="single" w:sz="2" w:space="0" w:color="231F20"/>
            </w:tcBorders>
          </w:tcPr>
          <w:p w:rsidR="005B3105" w:rsidRDefault="008746FA">
            <w:pPr>
              <w:pStyle w:val="TableParagraph"/>
              <w:spacing w:before="22"/>
              <w:ind w:left="58"/>
              <w:rPr>
                <w:b/>
                <w:sz w:val="18"/>
              </w:rPr>
            </w:pPr>
            <w:r>
              <w:rPr>
                <w:color w:val="231F20"/>
                <w:sz w:val="12"/>
              </w:rPr>
              <w:t>$</w:t>
            </w:r>
            <w:r>
              <w:rPr>
                <w:b/>
                <w:color w:val="231F20"/>
                <w:position w:val="1"/>
                <w:sz w:val="18"/>
              </w:rPr>
              <w:t>500,000</w:t>
            </w:r>
          </w:p>
        </w:tc>
      </w:tr>
      <w:tr w:rsidR="005B3105">
        <w:trPr>
          <w:trHeight w:hRule="exact" w:val="482"/>
        </w:trPr>
        <w:tc>
          <w:tcPr>
            <w:tcW w:w="351" w:type="dxa"/>
            <w:tcBorders>
              <w:right w:val="single" w:sz="2" w:space="0" w:color="231F20"/>
            </w:tcBorders>
          </w:tcPr>
          <w:p w:rsidR="005B3105" w:rsidRDefault="005B3105"/>
        </w:tc>
        <w:tc>
          <w:tcPr>
            <w:tcW w:w="2820" w:type="dxa"/>
            <w:gridSpan w:val="9"/>
            <w:tcBorders>
              <w:left w:val="single" w:sz="2" w:space="0" w:color="231F20"/>
              <w:right w:val="single" w:sz="2" w:space="0" w:color="231F20"/>
            </w:tcBorders>
          </w:tcPr>
          <w:p w:rsidR="005B3105" w:rsidRDefault="005B3105"/>
        </w:tc>
        <w:tc>
          <w:tcPr>
            <w:tcW w:w="362" w:type="dxa"/>
            <w:tcBorders>
              <w:left w:val="single" w:sz="2" w:space="0" w:color="231F20"/>
              <w:right w:val="single" w:sz="2" w:space="0" w:color="231F20"/>
            </w:tcBorders>
          </w:tcPr>
          <w:p w:rsidR="005B3105" w:rsidRDefault="005B3105"/>
        </w:tc>
        <w:tc>
          <w:tcPr>
            <w:tcW w:w="360" w:type="dxa"/>
            <w:tcBorders>
              <w:left w:val="single" w:sz="2" w:space="0" w:color="231F20"/>
              <w:right w:val="single" w:sz="2" w:space="0" w:color="231F20"/>
            </w:tcBorders>
          </w:tcPr>
          <w:p w:rsidR="005B3105" w:rsidRDefault="005B3105"/>
        </w:tc>
        <w:tc>
          <w:tcPr>
            <w:tcW w:w="2386" w:type="dxa"/>
            <w:tcBorders>
              <w:left w:val="single" w:sz="2" w:space="0" w:color="231F20"/>
              <w:right w:val="single" w:sz="2" w:space="0" w:color="231F20"/>
            </w:tcBorders>
          </w:tcPr>
          <w:p w:rsidR="005B3105" w:rsidRDefault="005B3105"/>
        </w:tc>
        <w:tc>
          <w:tcPr>
            <w:tcW w:w="942" w:type="dxa"/>
            <w:tcBorders>
              <w:left w:val="single" w:sz="2" w:space="0" w:color="231F20"/>
              <w:right w:val="single" w:sz="2" w:space="0" w:color="231F20"/>
            </w:tcBorders>
          </w:tcPr>
          <w:p w:rsidR="005B3105" w:rsidRDefault="005B3105"/>
        </w:tc>
        <w:tc>
          <w:tcPr>
            <w:tcW w:w="938" w:type="dxa"/>
            <w:tcBorders>
              <w:left w:val="single" w:sz="2" w:space="0" w:color="231F20"/>
              <w:right w:val="single" w:sz="2" w:space="0" w:color="231F20"/>
            </w:tcBorders>
          </w:tcPr>
          <w:p w:rsidR="005B3105" w:rsidRDefault="005B3105"/>
        </w:tc>
        <w:tc>
          <w:tcPr>
            <w:tcW w:w="3327" w:type="dxa"/>
            <w:gridSpan w:val="5"/>
            <w:tcBorders>
              <w:left w:val="single" w:sz="2" w:space="0" w:color="231F20"/>
            </w:tcBorders>
          </w:tcPr>
          <w:p w:rsidR="005B3105" w:rsidRDefault="005B3105"/>
        </w:tc>
      </w:tr>
      <w:tr w:rsidR="005B3105">
        <w:trPr>
          <w:trHeight w:hRule="exact" w:val="964"/>
        </w:trPr>
        <w:tc>
          <w:tcPr>
            <w:tcW w:w="11486" w:type="dxa"/>
            <w:gridSpan w:val="20"/>
          </w:tcPr>
          <w:p w:rsidR="005B3105" w:rsidRDefault="008746FA">
            <w:pPr>
              <w:pStyle w:val="TableParagraph"/>
              <w:spacing w:before="39"/>
              <w:ind w:left="49"/>
              <w:rPr>
                <w:b/>
                <w:sz w:val="12"/>
              </w:rPr>
            </w:pPr>
            <w:r>
              <w:rPr>
                <w:b/>
                <w:color w:val="231F20"/>
                <w:sz w:val="12"/>
              </w:rPr>
              <w:t>DESCRIPTION OF OPERATIONS / LOCATIONS / VEHICLES (Attach ACORD 101, Additional Remarks Schedule, if more space is required)</w:t>
            </w:r>
          </w:p>
          <w:p w:rsidR="005B3105" w:rsidRDefault="008746FA">
            <w:pPr>
              <w:pStyle w:val="TableParagraph"/>
              <w:spacing w:line="278" w:lineRule="auto"/>
              <w:ind w:left="50" w:right="2272"/>
              <w:rPr>
                <w:b/>
                <w:sz w:val="18"/>
              </w:rPr>
            </w:pPr>
            <w:r>
              <w:rPr>
                <w:b/>
                <w:color w:val="231F20"/>
                <w:sz w:val="18"/>
              </w:rPr>
              <w:t>City of Greeley is named as Additional Insured on General Liability. Waiver of subrogation is included on Work Compensation. This insurance is primary and noncontributory to insurance policies held by the City.</w:t>
            </w:r>
          </w:p>
        </w:tc>
      </w:tr>
    </w:tbl>
    <w:p w:rsidR="005B3105" w:rsidRDefault="00562BE6">
      <w:pPr>
        <w:tabs>
          <w:tab w:val="left" w:pos="5967"/>
        </w:tabs>
        <w:spacing w:before="48"/>
        <w:ind w:left="190"/>
        <w:rPr>
          <w:rFonts w:ascii="Arial"/>
          <w:b/>
          <w:sz w:val="16"/>
        </w:rPr>
      </w:pPr>
      <w:r>
        <w:pict>
          <v:shape id="_x0000_s1041" style="position:absolute;left:0;text-align:left;margin-left:159.6pt;margin-top:-103.1pt;width:15pt;height:12.1pt;z-index:-251646464;mso-position-horizontal-relative:page;mso-position-vertical-relative:text" coordorigin="3192,-2062" coordsize="300,242" o:spt="100" adj="0,,0" path="m3192,-2062r300,m3486,-2062r,242m3198,-2062r,242m3192,-1822r300,e" filled="f" strokecolor="#231f20" strokeweight=".6pt">
            <v:stroke joinstyle="round"/>
            <v:formulas/>
            <v:path arrowok="t" o:connecttype="segments"/>
            <w10:wrap anchorx="page"/>
          </v:shape>
        </w:pict>
      </w:r>
      <w:r w:rsidR="008746FA">
        <w:rPr>
          <w:rFonts w:ascii="Arial"/>
          <w:b/>
          <w:color w:val="231F20"/>
          <w:sz w:val="16"/>
        </w:rPr>
        <w:t>CERTIFICATE HOLDER</w:t>
      </w:r>
      <w:r w:rsidR="008746FA">
        <w:rPr>
          <w:rFonts w:ascii="Arial"/>
          <w:b/>
          <w:color w:val="231F20"/>
          <w:sz w:val="16"/>
        </w:rPr>
        <w:tab/>
        <w:t>CANCELLATION</w:t>
      </w:r>
    </w:p>
    <w:p w:rsidR="005B3105" w:rsidRDefault="00562BE6">
      <w:pPr>
        <w:pStyle w:val="BodyText"/>
        <w:ind w:left="107"/>
        <w:rPr>
          <w:rFonts w:ascii="Arial"/>
          <w:sz w:val="20"/>
        </w:rPr>
      </w:pPr>
      <w:r>
        <w:rPr>
          <w:rFonts w:ascii="Arial"/>
          <w:sz w:val="20"/>
        </w:rPr>
      </w:r>
      <w:r>
        <w:rPr>
          <w:rFonts w:ascii="Arial"/>
          <w:sz w:val="20"/>
        </w:rPr>
        <w:pict>
          <v:group id="_x0000_s1026" style="width:577pt;height:85.7pt;mso-position-horizontal-relative:char;mso-position-vertical-relative:line" coordsize="11540,1714">
            <v:line id="_x0000_s1040" style="position:absolute" from="5795,978" to="11529,978" strokecolor="#231f20" strokeweight=".38811mm"/>
            <v:line id="_x0000_s1039" style="position:absolute" from="5785,12" to="11529,12" strokecolor="#231f20" strokeweight=".38811mm"/>
            <v:line id="_x0000_s1038" style="position:absolute" from="11520,11" to="11520,1703" strokecolor="#231f20" strokeweight=".38811mm"/>
            <v:line id="_x0000_s1037" style="position:absolute" from="5795,1703" to="10858,1703" strokecolor="#231f20" strokeweight=".07044mm"/>
            <v:line id="_x0000_s1036" style="position:absolute" from="5796,11" to="5796,1703" strokecolor="#231f20" strokeweight=".38794mm"/>
            <v:line id="_x0000_s1035" style="position:absolute" from="5785,1700" to="11529,1700" strokecolor="#231f20" strokeweight=".38794mm"/>
            <v:line id="_x0000_s1034" style="position:absolute" from="11,12" to="5808,12" strokecolor="#231f20" strokeweight=".38811mm"/>
            <v:line id="_x0000_s1033" style="position:absolute" from="5796,11" to="5796,1703" strokecolor="#231f20" strokeweight=".38794mm"/>
            <v:line id="_x0000_s1032" style="position:absolute" from="22,11" to="22,1703" strokecolor="#231f20" strokeweight=".38794mm"/>
            <v:line id="_x0000_s1031" style="position:absolute" from="1025,1581" to="1025,1703" strokecolor="#231f20" strokeweight=".07061mm"/>
            <v:line id="_x0000_s1030" style="position:absolute" from="11,1700" to="5808,1700" strokecolor="#231f20" strokeweight=".38794mm"/>
            <v:shapetype id="_x0000_t202" coordsize="21600,21600" o:spt="202" path="m,l,21600r21600,l21600,xe">
              <v:stroke joinstyle="miter"/>
              <v:path gradientshapeok="t" o:connecttype="rect"/>
            </v:shapetype>
            <v:shape id="_x0000_s1029" type="#_x0000_t202" style="position:absolute;left:22;top:12;width:5774;height:1688" filled="f" stroked="f">
              <v:textbox inset="0,0,0,0">
                <w:txbxContent>
                  <w:p w:rsidR="00562BE6" w:rsidRDefault="00562BE6">
                    <w:pPr>
                      <w:spacing w:before="10"/>
                      <w:rPr>
                        <w:rFonts w:ascii="Arial"/>
                        <w:b/>
                        <w:sz w:val="21"/>
                      </w:rPr>
                    </w:pPr>
                  </w:p>
                  <w:p w:rsidR="00562BE6" w:rsidRDefault="00562BE6">
                    <w:pPr>
                      <w:spacing w:line="278" w:lineRule="auto"/>
                      <w:ind w:left="1069" w:right="3414"/>
                      <w:rPr>
                        <w:rFonts w:ascii="Arial"/>
                        <w:b/>
                        <w:sz w:val="18"/>
                      </w:rPr>
                    </w:pPr>
                    <w:r>
                      <w:rPr>
                        <w:rFonts w:ascii="Arial"/>
                        <w:b/>
                        <w:color w:val="231F20"/>
                        <w:sz w:val="18"/>
                      </w:rPr>
                      <w:t>City of Greeley 1000 10th St</w:t>
                    </w:r>
                  </w:p>
                  <w:p w:rsidR="00562BE6" w:rsidRDefault="00562BE6">
                    <w:pPr>
                      <w:ind w:left="1069"/>
                      <w:rPr>
                        <w:rFonts w:ascii="Arial"/>
                        <w:b/>
                        <w:sz w:val="18"/>
                      </w:rPr>
                    </w:pPr>
                    <w:r>
                      <w:rPr>
                        <w:rFonts w:ascii="Arial"/>
                        <w:b/>
                        <w:color w:val="231F20"/>
                        <w:sz w:val="18"/>
                      </w:rPr>
                      <w:t>Greeley, CO 80631-3808</w:t>
                    </w:r>
                  </w:p>
                </w:txbxContent>
              </v:textbox>
            </v:shape>
            <v:shape id="_x0000_s1028" type="#_x0000_t202" style="position:absolute;left:5796;top:12;width:5724;height:966" filled="f" stroked="f">
              <v:textbox inset="0,0,0,0">
                <w:txbxContent>
                  <w:p w:rsidR="00562BE6" w:rsidRDefault="00562BE6">
                    <w:pPr>
                      <w:spacing w:before="6"/>
                      <w:rPr>
                        <w:rFonts w:ascii="Arial"/>
                        <w:b/>
                        <w:sz w:val="20"/>
                      </w:rPr>
                    </w:pPr>
                  </w:p>
                  <w:p w:rsidR="00562BE6" w:rsidRDefault="00562BE6">
                    <w:pPr>
                      <w:spacing w:before="1" w:line="249" w:lineRule="auto"/>
                      <w:ind w:left="208" w:right="167"/>
                      <w:rPr>
                        <w:rFonts w:ascii="Arial"/>
                        <w:b/>
                        <w:sz w:val="14"/>
                      </w:rPr>
                    </w:pPr>
                    <w:r>
                      <w:rPr>
                        <w:rFonts w:ascii="Arial"/>
                        <w:b/>
                        <w:color w:val="231F20"/>
                        <w:sz w:val="14"/>
                      </w:rPr>
                      <w:t>SHOULD ANY OF THE ABOVE DESCRIBED POLICIES BE CANCELLED BEFORE THE EXPIRATION DATE THEREOF, NOTICE WILL BE DELIVERED IN ACCORDANCE WITH THE POLICY PROVISIONS.</w:t>
                    </w:r>
                  </w:p>
                </w:txbxContent>
              </v:textbox>
            </v:shape>
            <v:shape id="_x0000_s1027" type="#_x0000_t202" style="position:absolute;left:5796;top:978;width:5724;height:722" filled="f" stroked="f">
              <v:textbox inset="0,0,0,0">
                <w:txbxContent>
                  <w:p w:rsidR="00562BE6" w:rsidRDefault="00562BE6">
                    <w:pPr>
                      <w:spacing w:before="53"/>
                      <w:ind w:left="64"/>
                      <w:rPr>
                        <w:rFonts w:ascii="Arial"/>
                        <w:b/>
                        <w:sz w:val="12"/>
                      </w:rPr>
                    </w:pPr>
                    <w:r>
                      <w:rPr>
                        <w:rFonts w:ascii="Arial"/>
                        <w:b/>
                        <w:color w:val="231F20"/>
                        <w:sz w:val="12"/>
                      </w:rPr>
                      <w:t>AUTHORIZED REPRESENTATIVE</w:t>
                    </w:r>
                  </w:p>
                </w:txbxContent>
              </v:textbox>
            </v:shape>
            <w10:wrap type="none"/>
            <w10:anchorlock/>
          </v:group>
        </w:pict>
      </w:r>
    </w:p>
    <w:p w:rsidR="005B3105" w:rsidRDefault="005B3105">
      <w:pPr>
        <w:rPr>
          <w:rFonts w:ascii="Arial"/>
          <w:sz w:val="20"/>
        </w:rPr>
        <w:sectPr w:rsidR="005B3105" w:rsidSect="00281BF8">
          <w:pgSz w:w="12240" w:h="15840"/>
          <w:pgMar w:top="160" w:right="240" w:bottom="0" w:left="240" w:header="720" w:footer="720" w:gutter="0"/>
          <w:cols w:space="720"/>
        </w:sectPr>
      </w:pPr>
    </w:p>
    <w:p w:rsidR="005B3105" w:rsidRDefault="005B3105">
      <w:pPr>
        <w:pStyle w:val="BodyText"/>
        <w:spacing w:before="1"/>
        <w:rPr>
          <w:rFonts w:ascii="Arial"/>
          <w:b/>
          <w:sz w:val="20"/>
        </w:rPr>
      </w:pPr>
    </w:p>
    <w:p w:rsidR="005B3105" w:rsidRDefault="008746FA">
      <w:pPr>
        <w:ind w:left="190"/>
        <w:rPr>
          <w:rFonts w:ascii="Arial"/>
          <w:b/>
          <w:sz w:val="16"/>
        </w:rPr>
      </w:pPr>
      <w:r>
        <w:rPr>
          <w:rFonts w:ascii="Arial"/>
          <w:b/>
          <w:color w:val="231F20"/>
          <w:sz w:val="16"/>
        </w:rPr>
        <w:t>ACORD 25 (2009/09)</w:t>
      </w:r>
    </w:p>
    <w:p w:rsidR="005B3105" w:rsidRDefault="008746FA">
      <w:pPr>
        <w:pStyle w:val="BodyText"/>
        <w:spacing w:before="11"/>
        <w:rPr>
          <w:rFonts w:ascii="Arial"/>
          <w:b/>
          <w:sz w:val="20"/>
        </w:rPr>
      </w:pPr>
      <w:r>
        <w:br w:type="column"/>
      </w:r>
    </w:p>
    <w:p w:rsidR="005B3105" w:rsidRDefault="008746FA">
      <w:pPr>
        <w:spacing w:line="187" w:lineRule="exact"/>
        <w:ind w:left="190"/>
        <w:rPr>
          <w:rFonts w:ascii="Arial"/>
          <w:b/>
          <w:sz w:val="18"/>
        </w:rPr>
      </w:pPr>
      <w:r>
        <w:rPr>
          <w:rFonts w:ascii="Arial"/>
          <w:b/>
          <w:color w:val="231F20"/>
          <w:sz w:val="18"/>
        </w:rPr>
        <w:t>1  of 1</w:t>
      </w:r>
    </w:p>
    <w:p w:rsidR="005B3105" w:rsidRDefault="008746FA">
      <w:pPr>
        <w:spacing w:line="173" w:lineRule="exact"/>
        <w:ind w:left="4299"/>
        <w:rPr>
          <w:rFonts w:ascii="Arial"/>
          <w:b/>
          <w:sz w:val="16"/>
        </w:rPr>
      </w:pPr>
      <w:r>
        <w:br w:type="column"/>
      </w:r>
      <w:r>
        <w:rPr>
          <w:rFonts w:ascii="Arial"/>
          <w:color w:val="231F20"/>
          <w:spacing w:val="-90"/>
          <w:sz w:val="16"/>
        </w:rPr>
        <w:t>O</w:t>
      </w:r>
      <w:r>
        <w:rPr>
          <w:rFonts w:ascii="Arial"/>
          <w:color w:val="231F20"/>
          <w:position w:val="2"/>
          <w:sz w:val="12"/>
        </w:rPr>
        <w:t>c</w:t>
      </w:r>
      <w:r>
        <w:rPr>
          <w:rFonts w:ascii="Arial"/>
          <w:color w:val="231F20"/>
          <w:spacing w:val="16"/>
          <w:position w:val="2"/>
          <w:sz w:val="12"/>
        </w:rPr>
        <w:t xml:space="preserve"> </w:t>
      </w:r>
      <w:r>
        <w:rPr>
          <w:rFonts w:ascii="Arial"/>
          <w:b/>
          <w:color w:val="231F20"/>
          <w:w w:val="99"/>
          <w:sz w:val="16"/>
        </w:rPr>
        <w:t>1988-2009</w:t>
      </w:r>
      <w:r>
        <w:rPr>
          <w:rFonts w:ascii="Arial"/>
          <w:b/>
          <w:color w:val="231F20"/>
          <w:sz w:val="16"/>
        </w:rPr>
        <w:t xml:space="preserve"> </w:t>
      </w:r>
      <w:r>
        <w:rPr>
          <w:rFonts w:ascii="Arial"/>
          <w:b/>
          <w:color w:val="231F20"/>
          <w:w w:val="99"/>
          <w:sz w:val="16"/>
        </w:rPr>
        <w:t>ACORD</w:t>
      </w:r>
      <w:r>
        <w:rPr>
          <w:rFonts w:ascii="Arial"/>
          <w:b/>
          <w:color w:val="231F20"/>
          <w:sz w:val="16"/>
        </w:rPr>
        <w:t xml:space="preserve"> CORPORATION. All rights </w:t>
      </w:r>
      <w:r>
        <w:rPr>
          <w:rFonts w:ascii="Arial"/>
          <w:b/>
          <w:color w:val="231F20"/>
          <w:w w:val="99"/>
          <w:sz w:val="16"/>
        </w:rPr>
        <w:t>reserved.</w:t>
      </w:r>
    </w:p>
    <w:p w:rsidR="005B3105" w:rsidRDefault="008746FA">
      <w:pPr>
        <w:spacing w:before="58"/>
        <w:ind w:left="190"/>
        <w:rPr>
          <w:rFonts w:ascii="Arial"/>
          <w:b/>
          <w:sz w:val="16"/>
        </w:rPr>
      </w:pPr>
      <w:r>
        <w:rPr>
          <w:rFonts w:ascii="Arial"/>
          <w:b/>
          <w:color w:val="231F20"/>
          <w:sz w:val="16"/>
        </w:rPr>
        <w:t>The ACORD name and logo are registered marks of ACORD</w:t>
      </w:r>
    </w:p>
    <w:p w:rsidR="005B3105" w:rsidRDefault="005B3105">
      <w:pPr>
        <w:rPr>
          <w:rFonts w:ascii="Arial"/>
          <w:sz w:val="16"/>
        </w:rPr>
        <w:sectPr w:rsidR="005B3105" w:rsidSect="00281BF8">
          <w:type w:val="continuous"/>
          <w:pgSz w:w="12240" w:h="15840"/>
          <w:pgMar w:top="1500" w:right="240" w:bottom="280" w:left="240" w:header="720" w:footer="720" w:gutter="0"/>
          <w:cols w:num="3" w:space="720" w:equalWidth="0">
            <w:col w:w="1729" w:space="287"/>
            <w:col w:w="727" w:space="94"/>
            <w:col w:w="8923"/>
          </w:cols>
        </w:sectPr>
      </w:pPr>
    </w:p>
    <w:p w:rsidR="005B3105" w:rsidRDefault="008746FA">
      <w:pPr>
        <w:tabs>
          <w:tab w:val="left" w:pos="9117"/>
        </w:tabs>
        <w:spacing w:line="178" w:lineRule="exact"/>
        <w:ind w:left="622"/>
        <w:rPr>
          <w:rFonts w:ascii="Arial"/>
          <w:b/>
          <w:sz w:val="18"/>
        </w:rPr>
      </w:pPr>
      <w:r>
        <w:rPr>
          <w:rFonts w:ascii="Arial"/>
          <w:b/>
          <w:color w:val="231F20"/>
          <w:sz w:val="18"/>
        </w:rPr>
        <w:t>#S786373/M786364</w:t>
      </w:r>
      <w:r>
        <w:rPr>
          <w:rFonts w:ascii="Arial"/>
          <w:b/>
          <w:color w:val="231F20"/>
          <w:sz w:val="18"/>
        </w:rPr>
        <w:tab/>
        <w:t>DSM</w:t>
      </w:r>
    </w:p>
    <w:p w:rsidR="005B3105" w:rsidRDefault="005B3105">
      <w:pPr>
        <w:spacing w:line="178" w:lineRule="exact"/>
        <w:rPr>
          <w:rFonts w:ascii="Arial"/>
          <w:sz w:val="18"/>
        </w:rPr>
        <w:sectPr w:rsidR="005B3105" w:rsidSect="00281BF8">
          <w:type w:val="continuous"/>
          <w:pgSz w:w="12240" w:h="15840"/>
          <w:pgMar w:top="1500" w:right="240" w:bottom="280" w:left="240" w:header="720" w:footer="720" w:gutter="0"/>
          <w:cols w:space="720"/>
        </w:sectPr>
      </w:pPr>
    </w:p>
    <w:p w:rsidR="005B3105" w:rsidRDefault="008746FA">
      <w:pPr>
        <w:pStyle w:val="Heading1"/>
        <w:spacing w:before="74"/>
        <w:ind w:left="2280" w:right="2279"/>
        <w:jc w:val="center"/>
      </w:pPr>
      <w:r>
        <w:t>Debarment/Suspension Certification Statement</w:t>
      </w:r>
    </w:p>
    <w:p w:rsidR="005B3105" w:rsidRDefault="005B3105">
      <w:pPr>
        <w:pStyle w:val="BodyText"/>
        <w:rPr>
          <w:sz w:val="28"/>
        </w:rPr>
      </w:pPr>
    </w:p>
    <w:p w:rsidR="005B3105" w:rsidRDefault="008746FA">
      <w:pPr>
        <w:spacing w:before="241"/>
        <w:ind w:left="100" w:right="446"/>
        <w:rPr>
          <w:sz w:val="24"/>
        </w:rPr>
      </w:pPr>
      <w:r>
        <w:rPr>
          <w:sz w:val="24"/>
        </w:rPr>
        <w:t>The proposer certifies that neither it nor its principals are presently debarred, suspended, proposed for debarment, declared ineligible or voluntarily excluded from participation in this transaction by any Federal, State, County, Municipal or any other department or agency thereof. The proposer certifies that it will provide immediate written notice to the City if at any time the proposer learns that its certification was erroneous when submitted or has become erroneous by reason of changed circumstance.</w:t>
      </w:r>
    </w:p>
    <w:p w:rsidR="005B3105" w:rsidRDefault="005B3105">
      <w:pPr>
        <w:pStyle w:val="BodyText"/>
        <w:rPr>
          <w:sz w:val="28"/>
        </w:rPr>
      </w:pPr>
    </w:p>
    <w:p w:rsidR="005B3105" w:rsidRDefault="008746FA">
      <w:pPr>
        <w:tabs>
          <w:tab w:val="left" w:pos="9356"/>
        </w:tabs>
        <w:spacing w:before="241" w:line="480" w:lineRule="auto"/>
        <w:ind w:left="100" w:right="168"/>
        <w:rPr>
          <w:sz w:val="24"/>
        </w:rPr>
      </w:pPr>
      <w:r>
        <w:rPr>
          <w:sz w:val="24"/>
        </w:rPr>
        <w:t>DUNS</w:t>
      </w:r>
      <w:r>
        <w:rPr>
          <w:spacing w:val="-3"/>
          <w:sz w:val="24"/>
        </w:rPr>
        <w:t xml:space="preserve"> </w:t>
      </w:r>
      <w:r>
        <w:rPr>
          <w:sz w:val="24"/>
        </w:rPr>
        <w:t>#</w:t>
      </w:r>
      <w:r>
        <w:rPr>
          <w:spacing w:val="-3"/>
          <w:sz w:val="24"/>
        </w:rPr>
        <w:t xml:space="preserve"> </w:t>
      </w:r>
      <w:r>
        <w:rPr>
          <w:sz w:val="24"/>
        </w:rPr>
        <w:t>(Optional)</w:t>
      </w:r>
      <w:r>
        <w:rPr>
          <w:spacing w:val="-2"/>
          <w:sz w:val="24"/>
        </w:rPr>
        <w:t xml:space="preserve"> </w:t>
      </w:r>
      <w:r>
        <w:rPr>
          <w:sz w:val="24"/>
          <w:u w:val="single"/>
        </w:rPr>
        <w:t xml:space="preserve"> </w:t>
      </w:r>
      <w:r>
        <w:rPr>
          <w:sz w:val="24"/>
          <w:u w:val="single"/>
        </w:rPr>
        <w:tab/>
      </w:r>
      <w:r>
        <w:rPr>
          <w:w w:val="21"/>
          <w:sz w:val="24"/>
          <w:u w:val="single"/>
        </w:rPr>
        <w:t xml:space="preserve"> </w:t>
      </w:r>
      <w:r>
        <w:rPr>
          <w:sz w:val="24"/>
        </w:rPr>
        <w:t xml:space="preserve"> Name of</w:t>
      </w:r>
      <w:r>
        <w:rPr>
          <w:spacing w:val="-8"/>
          <w:sz w:val="24"/>
        </w:rPr>
        <w:t xml:space="preserve"> </w:t>
      </w:r>
      <w:r>
        <w:rPr>
          <w:sz w:val="24"/>
        </w:rPr>
        <w:t>Organization_</w:t>
      </w:r>
      <w:r>
        <w:rPr>
          <w:sz w:val="24"/>
          <w:u w:val="single"/>
        </w:rPr>
        <w:t xml:space="preserve"> </w:t>
      </w:r>
      <w:r>
        <w:rPr>
          <w:sz w:val="24"/>
          <w:u w:val="single"/>
        </w:rPr>
        <w:tab/>
      </w:r>
    </w:p>
    <w:p w:rsidR="005B3105" w:rsidRDefault="008746FA">
      <w:pPr>
        <w:tabs>
          <w:tab w:val="left" w:pos="9339"/>
          <w:tab w:val="left" w:pos="9389"/>
          <w:tab w:val="left" w:pos="9456"/>
        </w:tabs>
        <w:spacing w:before="1" w:line="480" w:lineRule="auto"/>
        <w:ind w:left="100" w:right="101"/>
        <w:jc w:val="both"/>
        <w:rPr>
          <w:sz w:val="24"/>
        </w:rPr>
      </w:pPr>
      <w:r>
        <w:rPr>
          <w:sz w:val="24"/>
        </w:rPr>
        <w:t>Address</w:t>
      </w:r>
      <w:r>
        <w:rPr>
          <w:sz w:val="24"/>
          <w:u w:val="single"/>
        </w:rPr>
        <w:tab/>
      </w:r>
      <w:r>
        <w:rPr>
          <w:sz w:val="24"/>
          <w:u w:val="single"/>
        </w:rPr>
        <w:tab/>
      </w:r>
      <w:r>
        <w:rPr>
          <w:sz w:val="24"/>
          <w:u w:val="single"/>
        </w:rPr>
        <w:tab/>
      </w:r>
      <w:r>
        <w:rPr>
          <w:sz w:val="24"/>
        </w:rPr>
        <w:t xml:space="preserve"> Authorized</w:t>
      </w:r>
      <w:r>
        <w:rPr>
          <w:spacing w:val="-10"/>
          <w:sz w:val="24"/>
        </w:rPr>
        <w:t xml:space="preserve"> </w:t>
      </w:r>
      <w:r>
        <w:rPr>
          <w:sz w:val="24"/>
        </w:rPr>
        <w:t>Signature</w:t>
      </w:r>
      <w:r>
        <w:rPr>
          <w:sz w:val="24"/>
          <w:u w:val="single"/>
        </w:rPr>
        <w:t xml:space="preserve"> </w:t>
      </w:r>
      <w:r>
        <w:rPr>
          <w:sz w:val="24"/>
          <w:u w:val="single"/>
        </w:rPr>
        <w:tab/>
      </w:r>
      <w:r>
        <w:rPr>
          <w:sz w:val="24"/>
          <w:u w:val="single"/>
        </w:rPr>
        <w:tab/>
      </w:r>
      <w:r>
        <w:rPr>
          <w:sz w:val="24"/>
        </w:rPr>
        <w:t xml:space="preserve"> Title</w:t>
      </w:r>
      <w:r>
        <w:rPr>
          <w:sz w:val="24"/>
          <w:u w:val="single"/>
        </w:rPr>
        <w:t xml:space="preserve"> </w:t>
      </w:r>
      <w:r>
        <w:rPr>
          <w:sz w:val="24"/>
          <w:u w:val="single"/>
        </w:rPr>
        <w:tab/>
      </w:r>
    </w:p>
    <w:p w:rsidR="005B3105" w:rsidRDefault="008746FA">
      <w:pPr>
        <w:tabs>
          <w:tab w:val="left" w:pos="9377"/>
        </w:tabs>
        <w:spacing w:before="1"/>
        <w:ind w:left="100"/>
        <w:rPr>
          <w:sz w:val="24"/>
        </w:rPr>
      </w:pPr>
      <w:r>
        <w:rPr>
          <w:sz w:val="24"/>
        </w:rPr>
        <w:t>Date</w:t>
      </w:r>
      <w:r>
        <w:rPr>
          <w:sz w:val="24"/>
          <w:u w:val="single"/>
        </w:rPr>
        <w:t xml:space="preserve"> </w:t>
      </w:r>
      <w:r>
        <w:rPr>
          <w:sz w:val="24"/>
          <w:u w:val="single"/>
        </w:rPr>
        <w:tab/>
      </w:r>
    </w:p>
    <w:p w:rsidR="00B82603" w:rsidRDefault="00B82603">
      <w:pPr>
        <w:tabs>
          <w:tab w:val="left" w:pos="9377"/>
        </w:tabs>
        <w:spacing w:before="1"/>
        <w:ind w:left="100"/>
        <w:rPr>
          <w:sz w:val="24"/>
        </w:rPr>
      </w:pPr>
    </w:p>
    <w:sectPr w:rsidR="00B82603" w:rsidSect="00281BF8">
      <w:pgSz w:w="12240" w:h="15840"/>
      <w:pgMar w:top="15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BE6" w:rsidRDefault="00562BE6" w:rsidP="003D08A3">
      <w:r>
        <w:separator/>
      </w:r>
    </w:p>
  </w:endnote>
  <w:endnote w:type="continuationSeparator" w:id="0">
    <w:p w:rsidR="00562BE6" w:rsidRDefault="00562BE6" w:rsidP="003D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BE6" w:rsidRDefault="00562BE6" w:rsidP="003D08A3">
      <w:r>
        <w:separator/>
      </w:r>
    </w:p>
  </w:footnote>
  <w:footnote w:type="continuationSeparator" w:id="0">
    <w:p w:rsidR="00562BE6" w:rsidRDefault="00562BE6" w:rsidP="003D0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EF1"/>
    <w:multiLevelType w:val="hybridMultilevel"/>
    <w:tmpl w:val="C6E48ACC"/>
    <w:lvl w:ilvl="0" w:tplc="316C5F1E">
      <w:numFmt w:val="bullet"/>
      <w:lvlText w:val=""/>
      <w:lvlJc w:val="left"/>
      <w:pPr>
        <w:ind w:left="539" w:hanging="361"/>
      </w:pPr>
      <w:rPr>
        <w:rFonts w:ascii="Symbol" w:eastAsia="Symbol" w:hAnsi="Symbol" w:cs="Symbol" w:hint="default"/>
        <w:w w:val="100"/>
        <w:sz w:val="22"/>
        <w:szCs w:val="22"/>
      </w:rPr>
    </w:lvl>
    <w:lvl w:ilvl="1" w:tplc="90D8248E">
      <w:numFmt w:val="bullet"/>
      <w:lvlText w:val=""/>
      <w:lvlJc w:val="left"/>
      <w:pPr>
        <w:ind w:left="840" w:hanging="361"/>
      </w:pPr>
      <w:rPr>
        <w:rFonts w:ascii="Symbol" w:eastAsia="Symbol" w:hAnsi="Symbol" w:cs="Symbol" w:hint="default"/>
        <w:w w:val="100"/>
        <w:sz w:val="22"/>
        <w:szCs w:val="22"/>
      </w:rPr>
    </w:lvl>
    <w:lvl w:ilvl="2" w:tplc="D7161216">
      <w:numFmt w:val="bullet"/>
      <w:lvlText w:val="•"/>
      <w:lvlJc w:val="left"/>
      <w:pPr>
        <w:ind w:left="1840" w:hanging="361"/>
      </w:pPr>
      <w:rPr>
        <w:rFonts w:hint="default"/>
      </w:rPr>
    </w:lvl>
    <w:lvl w:ilvl="3" w:tplc="2FBCCE22">
      <w:numFmt w:val="bullet"/>
      <w:lvlText w:val="•"/>
      <w:lvlJc w:val="left"/>
      <w:pPr>
        <w:ind w:left="2840" w:hanging="361"/>
      </w:pPr>
      <w:rPr>
        <w:rFonts w:hint="default"/>
      </w:rPr>
    </w:lvl>
    <w:lvl w:ilvl="4" w:tplc="A1305D86">
      <w:numFmt w:val="bullet"/>
      <w:lvlText w:val="•"/>
      <w:lvlJc w:val="left"/>
      <w:pPr>
        <w:ind w:left="3840" w:hanging="361"/>
      </w:pPr>
      <w:rPr>
        <w:rFonts w:hint="default"/>
      </w:rPr>
    </w:lvl>
    <w:lvl w:ilvl="5" w:tplc="327884A8">
      <w:numFmt w:val="bullet"/>
      <w:lvlText w:val="•"/>
      <w:lvlJc w:val="left"/>
      <w:pPr>
        <w:ind w:left="4840" w:hanging="361"/>
      </w:pPr>
      <w:rPr>
        <w:rFonts w:hint="default"/>
      </w:rPr>
    </w:lvl>
    <w:lvl w:ilvl="6" w:tplc="C8CEF954">
      <w:numFmt w:val="bullet"/>
      <w:lvlText w:val="•"/>
      <w:lvlJc w:val="left"/>
      <w:pPr>
        <w:ind w:left="5840" w:hanging="361"/>
      </w:pPr>
      <w:rPr>
        <w:rFonts w:hint="default"/>
      </w:rPr>
    </w:lvl>
    <w:lvl w:ilvl="7" w:tplc="A33A859A">
      <w:numFmt w:val="bullet"/>
      <w:lvlText w:val="•"/>
      <w:lvlJc w:val="left"/>
      <w:pPr>
        <w:ind w:left="6840" w:hanging="361"/>
      </w:pPr>
      <w:rPr>
        <w:rFonts w:hint="default"/>
      </w:rPr>
    </w:lvl>
    <w:lvl w:ilvl="8" w:tplc="D0D06100">
      <w:numFmt w:val="bullet"/>
      <w:lvlText w:val="•"/>
      <w:lvlJc w:val="left"/>
      <w:pPr>
        <w:ind w:left="7840" w:hanging="361"/>
      </w:pPr>
      <w:rPr>
        <w:rFonts w:hint="default"/>
      </w:rPr>
    </w:lvl>
  </w:abstractNum>
  <w:abstractNum w:abstractNumId="1" w15:restartNumberingAfterBreak="0">
    <w:nsid w:val="2655421A"/>
    <w:multiLevelType w:val="hybridMultilevel"/>
    <w:tmpl w:val="F012960E"/>
    <w:lvl w:ilvl="0" w:tplc="87DC904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2CD06FFD"/>
    <w:multiLevelType w:val="hybridMultilevel"/>
    <w:tmpl w:val="13A05728"/>
    <w:lvl w:ilvl="0" w:tplc="0AEA1F8C">
      <w:start w:val="1"/>
      <w:numFmt w:val="upperLetter"/>
      <w:lvlText w:val="%1."/>
      <w:lvlJc w:val="left"/>
      <w:pPr>
        <w:ind w:left="840" w:hanging="721"/>
      </w:pPr>
      <w:rPr>
        <w:rFonts w:ascii="Tahoma" w:eastAsia="Tahoma" w:hAnsi="Tahoma" w:cs="Tahoma" w:hint="default"/>
        <w:b/>
        <w:bCs/>
        <w:w w:val="100"/>
        <w:sz w:val="22"/>
        <w:szCs w:val="22"/>
      </w:rPr>
    </w:lvl>
    <w:lvl w:ilvl="1" w:tplc="9378F258">
      <w:numFmt w:val="bullet"/>
      <w:lvlText w:val=""/>
      <w:lvlJc w:val="left"/>
      <w:pPr>
        <w:ind w:left="840" w:hanging="361"/>
      </w:pPr>
      <w:rPr>
        <w:rFonts w:ascii="Symbol" w:eastAsia="Symbol" w:hAnsi="Symbol" w:cs="Symbol" w:hint="default"/>
        <w:w w:val="100"/>
        <w:sz w:val="22"/>
        <w:szCs w:val="22"/>
      </w:rPr>
    </w:lvl>
    <w:lvl w:ilvl="2" w:tplc="B26A2A80">
      <w:numFmt w:val="bullet"/>
      <w:lvlText w:val="o"/>
      <w:lvlJc w:val="left"/>
      <w:pPr>
        <w:ind w:left="1561" w:hanging="361"/>
      </w:pPr>
      <w:rPr>
        <w:rFonts w:ascii="Courier New" w:eastAsia="Courier New" w:hAnsi="Courier New" w:cs="Courier New" w:hint="default"/>
        <w:w w:val="100"/>
        <w:sz w:val="22"/>
        <w:szCs w:val="22"/>
      </w:rPr>
    </w:lvl>
    <w:lvl w:ilvl="3" w:tplc="E5A21A0E">
      <w:numFmt w:val="bullet"/>
      <w:lvlText w:val="•"/>
      <w:lvlJc w:val="left"/>
      <w:pPr>
        <w:ind w:left="3440" w:hanging="361"/>
      </w:pPr>
      <w:rPr>
        <w:rFonts w:hint="default"/>
      </w:rPr>
    </w:lvl>
    <w:lvl w:ilvl="4" w:tplc="0C0C8B1A">
      <w:numFmt w:val="bullet"/>
      <w:lvlText w:val="•"/>
      <w:lvlJc w:val="left"/>
      <w:pPr>
        <w:ind w:left="4380" w:hanging="361"/>
      </w:pPr>
      <w:rPr>
        <w:rFonts w:hint="default"/>
      </w:rPr>
    </w:lvl>
    <w:lvl w:ilvl="5" w:tplc="DD662020">
      <w:numFmt w:val="bullet"/>
      <w:lvlText w:val="•"/>
      <w:lvlJc w:val="left"/>
      <w:pPr>
        <w:ind w:left="5320" w:hanging="361"/>
      </w:pPr>
      <w:rPr>
        <w:rFonts w:hint="default"/>
      </w:rPr>
    </w:lvl>
    <w:lvl w:ilvl="6" w:tplc="DE7AA41C">
      <w:numFmt w:val="bullet"/>
      <w:lvlText w:val="•"/>
      <w:lvlJc w:val="left"/>
      <w:pPr>
        <w:ind w:left="6260" w:hanging="361"/>
      </w:pPr>
      <w:rPr>
        <w:rFonts w:hint="default"/>
      </w:rPr>
    </w:lvl>
    <w:lvl w:ilvl="7" w:tplc="67BC25E4">
      <w:numFmt w:val="bullet"/>
      <w:lvlText w:val="•"/>
      <w:lvlJc w:val="left"/>
      <w:pPr>
        <w:ind w:left="7200" w:hanging="361"/>
      </w:pPr>
      <w:rPr>
        <w:rFonts w:hint="default"/>
      </w:rPr>
    </w:lvl>
    <w:lvl w:ilvl="8" w:tplc="22FC7F08">
      <w:numFmt w:val="bullet"/>
      <w:lvlText w:val="•"/>
      <w:lvlJc w:val="left"/>
      <w:pPr>
        <w:ind w:left="8140" w:hanging="361"/>
      </w:pPr>
      <w:rPr>
        <w:rFonts w:hint="default"/>
      </w:rPr>
    </w:lvl>
  </w:abstractNum>
  <w:abstractNum w:abstractNumId="3" w15:restartNumberingAfterBreak="0">
    <w:nsid w:val="33C24FEB"/>
    <w:multiLevelType w:val="hybridMultilevel"/>
    <w:tmpl w:val="72CA3984"/>
    <w:lvl w:ilvl="0" w:tplc="D7DCA752">
      <w:start w:val="1"/>
      <w:numFmt w:val="upperLetter"/>
      <w:lvlText w:val="%1."/>
      <w:lvlJc w:val="left"/>
      <w:pPr>
        <w:ind w:left="839" w:hanging="720"/>
      </w:pPr>
      <w:rPr>
        <w:rFonts w:ascii="Tahoma" w:eastAsia="Tahoma" w:hAnsi="Tahoma" w:cs="Tahoma" w:hint="default"/>
        <w:b/>
        <w:bCs/>
        <w:spacing w:val="-3"/>
        <w:w w:val="100"/>
        <w:sz w:val="22"/>
        <w:szCs w:val="22"/>
      </w:rPr>
    </w:lvl>
    <w:lvl w:ilvl="1" w:tplc="87262E4E">
      <w:start w:val="1"/>
      <w:numFmt w:val="decimal"/>
      <w:lvlText w:val="%2."/>
      <w:lvlJc w:val="left"/>
      <w:pPr>
        <w:ind w:left="1559" w:hanging="721"/>
      </w:pPr>
      <w:rPr>
        <w:rFonts w:ascii="Tahoma" w:eastAsia="Tahoma" w:hAnsi="Tahoma" w:cs="Tahoma" w:hint="default"/>
        <w:spacing w:val="-1"/>
        <w:w w:val="100"/>
        <w:sz w:val="22"/>
        <w:szCs w:val="22"/>
      </w:rPr>
    </w:lvl>
    <w:lvl w:ilvl="2" w:tplc="C2A24E1E">
      <w:numFmt w:val="bullet"/>
      <w:lvlText w:val="•"/>
      <w:lvlJc w:val="left"/>
      <w:pPr>
        <w:ind w:left="2506" w:hanging="721"/>
      </w:pPr>
      <w:rPr>
        <w:rFonts w:hint="default"/>
      </w:rPr>
    </w:lvl>
    <w:lvl w:ilvl="3" w:tplc="32321228">
      <w:numFmt w:val="bullet"/>
      <w:lvlText w:val="•"/>
      <w:lvlJc w:val="left"/>
      <w:pPr>
        <w:ind w:left="3453" w:hanging="721"/>
      </w:pPr>
      <w:rPr>
        <w:rFonts w:hint="default"/>
      </w:rPr>
    </w:lvl>
    <w:lvl w:ilvl="4" w:tplc="C8608A72">
      <w:numFmt w:val="bullet"/>
      <w:lvlText w:val="•"/>
      <w:lvlJc w:val="left"/>
      <w:pPr>
        <w:ind w:left="4400" w:hanging="721"/>
      </w:pPr>
      <w:rPr>
        <w:rFonts w:hint="default"/>
      </w:rPr>
    </w:lvl>
    <w:lvl w:ilvl="5" w:tplc="D87228F6">
      <w:numFmt w:val="bullet"/>
      <w:lvlText w:val="•"/>
      <w:lvlJc w:val="left"/>
      <w:pPr>
        <w:ind w:left="5346" w:hanging="721"/>
      </w:pPr>
      <w:rPr>
        <w:rFonts w:hint="default"/>
      </w:rPr>
    </w:lvl>
    <w:lvl w:ilvl="6" w:tplc="F25EBB4C">
      <w:numFmt w:val="bullet"/>
      <w:lvlText w:val="•"/>
      <w:lvlJc w:val="left"/>
      <w:pPr>
        <w:ind w:left="6293" w:hanging="721"/>
      </w:pPr>
      <w:rPr>
        <w:rFonts w:hint="default"/>
      </w:rPr>
    </w:lvl>
    <w:lvl w:ilvl="7" w:tplc="F21CABD0">
      <w:numFmt w:val="bullet"/>
      <w:lvlText w:val="•"/>
      <w:lvlJc w:val="left"/>
      <w:pPr>
        <w:ind w:left="7240" w:hanging="721"/>
      </w:pPr>
      <w:rPr>
        <w:rFonts w:hint="default"/>
      </w:rPr>
    </w:lvl>
    <w:lvl w:ilvl="8" w:tplc="B60A1930">
      <w:numFmt w:val="bullet"/>
      <w:lvlText w:val="•"/>
      <w:lvlJc w:val="left"/>
      <w:pPr>
        <w:ind w:left="8186" w:hanging="721"/>
      </w:pPr>
      <w:rPr>
        <w:rFonts w:hint="default"/>
      </w:rPr>
    </w:lvl>
  </w:abstractNum>
  <w:abstractNum w:abstractNumId="4" w15:restartNumberingAfterBreak="0">
    <w:nsid w:val="604C7F5F"/>
    <w:multiLevelType w:val="hybridMultilevel"/>
    <w:tmpl w:val="65A28BB4"/>
    <w:lvl w:ilvl="0" w:tplc="0A36315E">
      <w:start w:val="1"/>
      <w:numFmt w:val="upperLetter"/>
      <w:lvlText w:val="%1."/>
      <w:lvlJc w:val="left"/>
      <w:pPr>
        <w:ind w:left="840" w:hanging="721"/>
      </w:pPr>
      <w:rPr>
        <w:rFonts w:ascii="Tahoma" w:eastAsia="Tahoma" w:hAnsi="Tahoma" w:cs="Tahoma" w:hint="default"/>
        <w:b/>
        <w:bCs/>
        <w:w w:val="100"/>
        <w:sz w:val="22"/>
        <w:szCs w:val="22"/>
      </w:rPr>
    </w:lvl>
    <w:lvl w:ilvl="1" w:tplc="589E0D44">
      <w:numFmt w:val="bullet"/>
      <w:lvlText w:val="•"/>
      <w:lvlJc w:val="left"/>
      <w:pPr>
        <w:ind w:left="1762" w:hanging="721"/>
      </w:pPr>
      <w:rPr>
        <w:rFonts w:hint="default"/>
      </w:rPr>
    </w:lvl>
    <w:lvl w:ilvl="2" w:tplc="4B8EF92C">
      <w:numFmt w:val="bullet"/>
      <w:lvlText w:val="•"/>
      <w:lvlJc w:val="left"/>
      <w:pPr>
        <w:ind w:left="2684" w:hanging="721"/>
      </w:pPr>
      <w:rPr>
        <w:rFonts w:hint="default"/>
      </w:rPr>
    </w:lvl>
    <w:lvl w:ilvl="3" w:tplc="93E645B0">
      <w:numFmt w:val="bullet"/>
      <w:lvlText w:val="•"/>
      <w:lvlJc w:val="left"/>
      <w:pPr>
        <w:ind w:left="3606" w:hanging="721"/>
      </w:pPr>
      <w:rPr>
        <w:rFonts w:hint="default"/>
      </w:rPr>
    </w:lvl>
    <w:lvl w:ilvl="4" w:tplc="EF229F9A">
      <w:numFmt w:val="bullet"/>
      <w:lvlText w:val="•"/>
      <w:lvlJc w:val="left"/>
      <w:pPr>
        <w:ind w:left="4528" w:hanging="721"/>
      </w:pPr>
      <w:rPr>
        <w:rFonts w:hint="default"/>
      </w:rPr>
    </w:lvl>
    <w:lvl w:ilvl="5" w:tplc="53429852">
      <w:numFmt w:val="bullet"/>
      <w:lvlText w:val="•"/>
      <w:lvlJc w:val="left"/>
      <w:pPr>
        <w:ind w:left="5450" w:hanging="721"/>
      </w:pPr>
      <w:rPr>
        <w:rFonts w:hint="default"/>
      </w:rPr>
    </w:lvl>
    <w:lvl w:ilvl="6" w:tplc="21C87208">
      <w:numFmt w:val="bullet"/>
      <w:lvlText w:val="•"/>
      <w:lvlJc w:val="left"/>
      <w:pPr>
        <w:ind w:left="6372" w:hanging="721"/>
      </w:pPr>
      <w:rPr>
        <w:rFonts w:hint="default"/>
      </w:rPr>
    </w:lvl>
    <w:lvl w:ilvl="7" w:tplc="1766F6A6">
      <w:numFmt w:val="bullet"/>
      <w:lvlText w:val="•"/>
      <w:lvlJc w:val="left"/>
      <w:pPr>
        <w:ind w:left="7294" w:hanging="721"/>
      </w:pPr>
      <w:rPr>
        <w:rFonts w:hint="default"/>
      </w:rPr>
    </w:lvl>
    <w:lvl w:ilvl="8" w:tplc="DCA64A5C">
      <w:numFmt w:val="bullet"/>
      <w:lvlText w:val="•"/>
      <w:lvlJc w:val="left"/>
      <w:pPr>
        <w:ind w:left="8216" w:hanging="721"/>
      </w:pPr>
      <w:rPr>
        <w:rFonts w:hint="default"/>
      </w:rPr>
    </w:lvl>
  </w:abstractNum>
  <w:abstractNum w:abstractNumId="5" w15:restartNumberingAfterBreak="0">
    <w:nsid w:val="668F49E4"/>
    <w:multiLevelType w:val="hybridMultilevel"/>
    <w:tmpl w:val="EE8C2B2E"/>
    <w:lvl w:ilvl="0" w:tplc="C9488380">
      <w:start w:val="1"/>
      <w:numFmt w:val="decimal"/>
      <w:lvlText w:val="%1."/>
      <w:lvlJc w:val="left"/>
      <w:pPr>
        <w:ind w:left="1200" w:hanging="361"/>
      </w:pPr>
      <w:rPr>
        <w:rFonts w:ascii="Tahoma" w:eastAsia="Tahoma" w:hAnsi="Tahoma" w:cs="Tahoma" w:hint="default"/>
        <w:spacing w:val="-1"/>
        <w:w w:val="100"/>
        <w:sz w:val="22"/>
        <w:szCs w:val="22"/>
      </w:rPr>
    </w:lvl>
    <w:lvl w:ilvl="1" w:tplc="5F80181A">
      <w:numFmt w:val="bullet"/>
      <w:lvlText w:val="•"/>
      <w:lvlJc w:val="left"/>
      <w:pPr>
        <w:ind w:left="2088" w:hanging="361"/>
      </w:pPr>
      <w:rPr>
        <w:rFonts w:hint="default"/>
      </w:rPr>
    </w:lvl>
    <w:lvl w:ilvl="2" w:tplc="1DF0D004">
      <w:numFmt w:val="bullet"/>
      <w:lvlText w:val="•"/>
      <w:lvlJc w:val="left"/>
      <w:pPr>
        <w:ind w:left="2976" w:hanging="361"/>
      </w:pPr>
      <w:rPr>
        <w:rFonts w:hint="default"/>
      </w:rPr>
    </w:lvl>
    <w:lvl w:ilvl="3" w:tplc="DACEA7CC">
      <w:numFmt w:val="bullet"/>
      <w:lvlText w:val="•"/>
      <w:lvlJc w:val="left"/>
      <w:pPr>
        <w:ind w:left="3864" w:hanging="361"/>
      </w:pPr>
      <w:rPr>
        <w:rFonts w:hint="default"/>
      </w:rPr>
    </w:lvl>
    <w:lvl w:ilvl="4" w:tplc="DD36F3CC">
      <w:numFmt w:val="bullet"/>
      <w:lvlText w:val="•"/>
      <w:lvlJc w:val="left"/>
      <w:pPr>
        <w:ind w:left="4752" w:hanging="361"/>
      </w:pPr>
      <w:rPr>
        <w:rFonts w:hint="default"/>
      </w:rPr>
    </w:lvl>
    <w:lvl w:ilvl="5" w:tplc="6C62525C">
      <w:numFmt w:val="bullet"/>
      <w:lvlText w:val="•"/>
      <w:lvlJc w:val="left"/>
      <w:pPr>
        <w:ind w:left="5640" w:hanging="361"/>
      </w:pPr>
      <w:rPr>
        <w:rFonts w:hint="default"/>
      </w:rPr>
    </w:lvl>
    <w:lvl w:ilvl="6" w:tplc="06C64880">
      <w:numFmt w:val="bullet"/>
      <w:lvlText w:val="•"/>
      <w:lvlJc w:val="left"/>
      <w:pPr>
        <w:ind w:left="6528" w:hanging="361"/>
      </w:pPr>
      <w:rPr>
        <w:rFonts w:hint="default"/>
      </w:rPr>
    </w:lvl>
    <w:lvl w:ilvl="7" w:tplc="E5E8BA0C">
      <w:numFmt w:val="bullet"/>
      <w:lvlText w:val="•"/>
      <w:lvlJc w:val="left"/>
      <w:pPr>
        <w:ind w:left="7416" w:hanging="361"/>
      </w:pPr>
      <w:rPr>
        <w:rFonts w:hint="default"/>
      </w:rPr>
    </w:lvl>
    <w:lvl w:ilvl="8" w:tplc="DB80491A">
      <w:numFmt w:val="bullet"/>
      <w:lvlText w:val="•"/>
      <w:lvlJc w:val="left"/>
      <w:pPr>
        <w:ind w:left="8304" w:hanging="361"/>
      </w:pPr>
      <w:rPr>
        <w:rFonts w:hint="default"/>
      </w:rPr>
    </w:lvl>
  </w:abstractNum>
  <w:abstractNum w:abstractNumId="6" w15:restartNumberingAfterBreak="0">
    <w:nsid w:val="68833381"/>
    <w:multiLevelType w:val="hybridMultilevel"/>
    <w:tmpl w:val="3F4EF0E0"/>
    <w:lvl w:ilvl="0" w:tplc="63344A5C">
      <w:start w:val="1"/>
      <w:numFmt w:val="upperLetter"/>
      <w:lvlText w:val="%1."/>
      <w:lvlJc w:val="left"/>
      <w:pPr>
        <w:ind w:left="840" w:hanging="360"/>
      </w:pPr>
      <w:rPr>
        <w:rFonts w:ascii="Tahoma" w:eastAsia="Tahoma" w:hAnsi="Tahoma" w:cs="Tahoma" w:hint="default"/>
        <w:spacing w:val="-1"/>
        <w:w w:val="100"/>
        <w:sz w:val="22"/>
        <w:szCs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694B2C88"/>
    <w:multiLevelType w:val="hybridMultilevel"/>
    <w:tmpl w:val="46000130"/>
    <w:lvl w:ilvl="0" w:tplc="F0F0C724">
      <w:start w:val="1"/>
      <w:numFmt w:val="upperLetter"/>
      <w:lvlText w:val="%1."/>
      <w:lvlJc w:val="left"/>
      <w:pPr>
        <w:ind w:left="820" w:hanging="721"/>
      </w:pPr>
      <w:rPr>
        <w:rFonts w:ascii="Tahoma" w:eastAsia="Tahoma" w:hAnsi="Tahoma" w:cs="Tahoma" w:hint="default"/>
        <w:b/>
        <w:bCs/>
        <w:w w:val="100"/>
        <w:sz w:val="22"/>
        <w:szCs w:val="22"/>
      </w:rPr>
    </w:lvl>
    <w:lvl w:ilvl="1" w:tplc="34D435AE">
      <w:start w:val="1"/>
      <w:numFmt w:val="decimal"/>
      <w:lvlText w:val="%2."/>
      <w:lvlJc w:val="left"/>
      <w:pPr>
        <w:ind w:left="1558" w:hanging="721"/>
      </w:pPr>
      <w:rPr>
        <w:rFonts w:ascii="Tahoma" w:eastAsia="Tahoma" w:hAnsi="Tahoma" w:cs="Tahoma" w:hint="default"/>
        <w:spacing w:val="-1"/>
        <w:w w:val="100"/>
        <w:sz w:val="22"/>
        <w:szCs w:val="22"/>
      </w:rPr>
    </w:lvl>
    <w:lvl w:ilvl="2" w:tplc="DC72A000">
      <w:start w:val="1"/>
      <w:numFmt w:val="lowerLetter"/>
      <w:lvlText w:val="%3)"/>
      <w:lvlJc w:val="left"/>
      <w:pPr>
        <w:ind w:left="2099" w:hanging="541"/>
      </w:pPr>
      <w:rPr>
        <w:rFonts w:ascii="Tahoma" w:eastAsia="Tahoma" w:hAnsi="Tahoma" w:cs="Tahoma" w:hint="default"/>
        <w:spacing w:val="-1"/>
        <w:w w:val="100"/>
        <w:sz w:val="22"/>
        <w:szCs w:val="22"/>
      </w:rPr>
    </w:lvl>
    <w:lvl w:ilvl="3" w:tplc="D2A6E4B6">
      <w:numFmt w:val="bullet"/>
      <w:lvlText w:val="•"/>
      <w:lvlJc w:val="left"/>
      <w:pPr>
        <w:ind w:left="3092" w:hanging="541"/>
      </w:pPr>
      <w:rPr>
        <w:rFonts w:hint="default"/>
      </w:rPr>
    </w:lvl>
    <w:lvl w:ilvl="4" w:tplc="B56C5E60">
      <w:numFmt w:val="bullet"/>
      <w:lvlText w:val="•"/>
      <w:lvlJc w:val="left"/>
      <w:pPr>
        <w:ind w:left="4085" w:hanging="541"/>
      </w:pPr>
      <w:rPr>
        <w:rFonts w:hint="default"/>
      </w:rPr>
    </w:lvl>
    <w:lvl w:ilvl="5" w:tplc="103A01A2">
      <w:numFmt w:val="bullet"/>
      <w:lvlText w:val="•"/>
      <w:lvlJc w:val="left"/>
      <w:pPr>
        <w:ind w:left="5077" w:hanging="541"/>
      </w:pPr>
      <w:rPr>
        <w:rFonts w:hint="default"/>
      </w:rPr>
    </w:lvl>
    <w:lvl w:ilvl="6" w:tplc="23B67F56">
      <w:numFmt w:val="bullet"/>
      <w:lvlText w:val="•"/>
      <w:lvlJc w:val="left"/>
      <w:pPr>
        <w:ind w:left="6070" w:hanging="541"/>
      </w:pPr>
      <w:rPr>
        <w:rFonts w:hint="default"/>
      </w:rPr>
    </w:lvl>
    <w:lvl w:ilvl="7" w:tplc="81AC2472">
      <w:numFmt w:val="bullet"/>
      <w:lvlText w:val="•"/>
      <w:lvlJc w:val="left"/>
      <w:pPr>
        <w:ind w:left="7062" w:hanging="541"/>
      </w:pPr>
      <w:rPr>
        <w:rFonts w:hint="default"/>
      </w:rPr>
    </w:lvl>
    <w:lvl w:ilvl="8" w:tplc="9022D0DA">
      <w:numFmt w:val="bullet"/>
      <w:lvlText w:val="•"/>
      <w:lvlJc w:val="left"/>
      <w:pPr>
        <w:ind w:left="8055" w:hanging="541"/>
      </w:pPr>
      <w:rPr>
        <w:rFonts w:hint="default"/>
      </w:rPr>
    </w:lvl>
  </w:abstractNum>
  <w:abstractNum w:abstractNumId="8" w15:restartNumberingAfterBreak="0">
    <w:nsid w:val="6C0543A0"/>
    <w:multiLevelType w:val="hybridMultilevel"/>
    <w:tmpl w:val="40240736"/>
    <w:lvl w:ilvl="0" w:tplc="2750ABA8">
      <w:start w:val="1"/>
      <w:numFmt w:val="upperLetter"/>
      <w:lvlText w:val="%1."/>
      <w:lvlJc w:val="left"/>
      <w:pPr>
        <w:ind w:left="120" w:hanging="339"/>
      </w:pPr>
      <w:rPr>
        <w:rFonts w:ascii="Tahoma" w:eastAsia="Tahoma" w:hAnsi="Tahoma" w:cs="Tahoma" w:hint="default"/>
        <w:spacing w:val="-1"/>
        <w:w w:val="100"/>
        <w:sz w:val="22"/>
        <w:szCs w:val="22"/>
      </w:rPr>
    </w:lvl>
    <w:lvl w:ilvl="1" w:tplc="EA34892C">
      <w:numFmt w:val="bullet"/>
      <w:lvlText w:val="•"/>
      <w:lvlJc w:val="left"/>
      <w:pPr>
        <w:ind w:left="1114" w:hanging="339"/>
      </w:pPr>
      <w:rPr>
        <w:rFonts w:hint="default"/>
      </w:rPr>
    </w:lvl>
    <w:lvl w:ilvl="2" w:tplc="FB78E0D0">
      <w:numFmt w:val="bullet"/>
      <w:lvlText w:val="•"/>
      <w:lvlJc w:val="left"/>
      <w:pPr>
        <w:ind w:left="2108" w:hanging="339"/>
      </w:pPr>
      <w:rPr>
        <w:rFonts w:hint="default"/>
      </w:rPr>
    </w:lvl>
    <w:lvl w:ilvl="3" w:tplc="1E483766">
      <w:numFmt w:val="bullet"/>
      <w:lvlText w:val="•"/>
      <w:lvlJc w:val="left"/>
      <w:pPr>
        <w:ind w:left="3102" w:hanging="339"/>
      </w:pPr>
      <w:rPr>
        <w:rFonts w:hint="default"/>
      </w:rPr>
    </w:lvl>
    <w:lvl w:ilvl="4" w:tplc="CF904A74">
      <w:numFmt w:val="bullet"/>
      <w:lvlText w:val="•"/>
      <w:lvlJc w:val="left"/>
      <w:pPr>
        <w:ind w:left="4096" w:hanging="339"/>
      </w:pPr>
      <w:rPr>
        <w:rFonts w:hint="default"/>
      </w:rPr>
    </w:lvl>
    <w:lvl w:ilvl="5" w:tplc="9AC4DB06">
      <w:numFmt w:val="bullet"/>
      <w:lvlText w:val="•"/>
      <w:lvlJc w:val="left"/>
      <w:pPr>
        <w:ind w:left="5090" w:hanging="339"/>
      </w:pPr>
      <w:rPr>
        <w:rFonts w:hint="default"/>
      </w:rPr>
    </w:lvl>
    <w:lvl w:ilvl="6" w:tplc="0DF01672">
      <w:numFmt w:val="bullet"/>
      <w:lvlText w:val="•"/>
      <w:lvlJc w:val="left"/>
      <w:pPr>
        <w:ind w:left="6084" w:hanging="339"/>
      </w:pPr>
      <w:rPr>
        <w:rFonts w:hint="default"/>
      </w:rPr>
    </w:lvl>
    <w:lvl w:ilvl="7" w:tplc="5F7A2E32">
      <w:numFmt w:val="bullet"/>
      <w:lvlText w:val="•"/>
      <w:lvlJc w:val="left"/>
      <w:pPr>
        <w:ind w:left="7078" w:hanging="339"/>
      </w:pPr>
      <w:rPr>
        <w:rFonts w:hint="default"/>
      </w:rPr>
    </w:lvl>
    <w:lvl w:ilvl="8" w:tplc="B3BCDED6">
      <w:numFmt w:val="bullet"/>
      <w:lvlText w:val="•"/>
      <w:lvlJc w:val="left"/>
      <w:pPr>
        <w:ind w:left="8072" w:hanging="339"/>
      </w:pPr>
      <w:rPr>
        <w:rFonts w:hint="default"/>
      </w:rPr>
    </w:lvl>
  </w:abstractNum>
  <w:abstractNum w:abstractNumId="9" w15:restartNumberingAfterBreak="0">
    <w:nsid w:val="6C751574"/>
    <w:multiLevelType w:val="hybridMultilevel"/>
    <w:tmpl w:val="62D88BBE"/>
    <w:lvl w:ilvl="0" w:tplc="63344A5C">
      <w:start w:val="1"/>
      <w:numFmt w:val="upperLetter"/>
      <w:lvlText w:val="%1."/>
      <w:lvlJc w:val="left"/>
      <w:pPr>
        <w:ind w:left="120" w:hanging="721"/>
      </w:pPr>
      <w:rPr>
        <w:rFonts w:ascii="Tahoma" w:eastAsia="Tahoma" w:hAnsi="Tahoma" w:cs="Tahoma" w:hint="default"/>
        <w:spacing w:val="-1"/>
        <w:w w:val="100"/>
        <w:sz w:val="22"/>
        <w:szCs w:val="22"/>
      </w:rPr>
    </w:lvl>
    <w:lvl w:ilvl="1" w:tplc="FC32B0F8">
      <w:start w:val="1"/>
      <w:numFmt w:val="upperLetter"/>
      <w:lvlText w:val="%2."/>
      <w:lvlJc w:val="left"/>
      <w:pPr>
        <w:ind w:left="1199" w:hanging="721"/>
      </w:pPr>
      <w:rPr>
        <w:rFonts w:ascii="Tahoma" w:eastAsia="Tahoma" w:hAnsi="Tahoma" w:cs="Tahoma" w:hint="default"/>
        <w:spacing w:val="-1"/>
        <w:w w:val="100"/>
        <w:sz w:val="22"/>
        <w:szCs w:val="22"/>
      </w:rPr>
    </w:lvl>
    <w:lvl w:ilvl="2" w:tplc="B25888A0">
      <w:start w:val="1"/>
      <w:numFmt w:val="lowerRoman"/>
      <w:lvlText w:val="(%3)"/>
      <w:lvlJc w:val="left"/>
      <w:pPr>
        <w:ind w:left="1200" w:hanging="360"/>
      </w:pPr>
      <w:rPr>
        <w:rFonts w:ascii="Tahoma" w:eastAsia="Tahoma" w:hAnsi="Tahoma" w:cs="Tahoma" w:hint="default"/>
        <w:spacing w:val="-1"/>
        <w:w w:val="100"/>
        <w:sz w:val="22"/>
        <w:szCs w:val="22"/>
      </w:rPr>
    </w:lvl>
    <w:lvl w:ilvl="3" w:tplc="CF9662D8">
      <w:numFmt w:val="bullet"/>
      <w:lvlText w:val="•"/>
      <w:lvlJc w:val="left"/>
      <w:pPr>
        <w:ind w:left="3168" w:hanging="360"/>
      </w:pPr>
      <w:rPr>
        <w:rFonts w:hint="default"/>
      </w:rPr>
    </w:lvl>
    <w:lvl w:ilvl="4" w:tplc="5C685A06">
      <w:numFmt w:val="bullet"/>
      <w:lvlText w:val="•"/>
      <w:lvlJc w:val="left"/>
      <w:pPr>
        <w:ind w:left="4153" w:hanging="360"/>
      </w:pPr>
      <w:rPr>
        <w:rFonts w:hint="default"/>
      </w:rPr>
    </w:lvl>
    <w:lvl w:ilvl="5" w:tplc="EF4864B4">
      <w:numFmt w:val="bullet"/>
      <w:lvlText w:val="•"/>
      <w:lvlJc w:val="left"/>
      <w:pPr>
        <w:ind w:left="5137" w:hanging="360"/>
      </w:pPr>
      <w:rPr>
        <w:rFonts w:hint="default"/>
      </w:rPr>
    </w:lvl>
    <w:lvl w:ilvl="6" w:tplc="A8D46650">
      <w:numFmt w:val="bullet"/>
      <w:lvlText w:val="•"/>
      <w:lvlJc w:val="left"/>
      <w:pPr>
        <w:ind w:left="6122" w:hanging="360"/>
      </w:pPr>
      <w:rPr>
        <w:rFonts w:hint="default"/>
      </w:rPr>
    </w:lvl>
    <w:lvl w:ilvl="7" w:tplc="A8B4A66E">
      <w:numFmt w:val="bullet"/>
      <w:lvlText w:val="•"/>
      <w:lvlJc w:val="left"/>
      <w:pPr>
        <w:ind w:left="7106" w:hanging="360"/>
      </w:pPr>
      <w:rPr>
        <w:rFonts w:hint="default"/>
      </w:rPr>
    </w:lvl>
    <w:lvl w:ilvl="8" w:tplc="39B2E8EA">
      <w:numFmt w:val="bullet"/>
      <w:lvlText w:val="•"/>
      <w:lvlJc w:val="left"/>
      <w:pPr>
        <w:ind w:left="8091" w:hanging="360"/>
      </w:pPr>
      <w:rPr>
        <w:rFonts w:hint="default"/>
      </w:rPr>
    </w:lvl>
  </w:abstractNum>
  <w:abstractNum w:abstractNumId="10" w15:restartNumberingAfterBreak="0">
    <w:nsid w:val="6CD27F15"/>
    <w:multiLevelType w:val="hybridMultilevel"/>
    <w:tmpl w:val="3FE82356"/>
    <w:lvl w:ilvl="0" w:tplc="17D251B8">
      <w:numFmt w:val="bullet"/>
      <w:lvlText w:val=""/>
      <w:lvlJc w:val="left"/>
      <w:pPr>
        <w:ind w:left="921" w:hanging="361"/>
      </w:pPr>
      <w:rPr>
        <w:rFonts w:ascii="Symbol" w:eastAsia="Symbol" w:hAnsi="Symbol" w:cs="Symbol" w:hint="default"/>
        <w:w w:val="100"/>
        <w:sz w:val="22"/>
        <w:szCs w:val="22"/>
      </w:rPr>
    </w:lvl>
    <w:lvl w:ilvl="1" w:tplc="8118F172">
      <w:numFmt w:val="bullet"/>
      <w:lvlText w:val="•"/>
      <w:lvlJc w:val="left"/>
      <w:pPr>
        <w:ind w:left="1832" w:hanging="361"/>
      </w:pPr>
      <w:rPr>
        <w:rFonts w:hint="default"/>
      </w:rPr>
    </w:lvl>
    <w:lvl w:ilvl="2" w:tplc="5128E134">
      <w:numFmt w:val="bullet"/>
      <w:lvlText w:val="•"/>
      <w:lvlJc w:val="left"/>
      <w:pPr>
        <w:ind w:left="2744" w:hanging="361"/>
      </w:pPr>
      <w:rPr>
        <w:rFonts w:hint="default"/>
      </w:rPr>
    </w:lvl>
    <w:lvl w:ilvl="3" w:tplc="09D6D83C">
      <w:numFmt w:val="bullet"/>
      <w:lvlText w:val="•"/>
      <w:lvlJc w:val="left"/>
      <w:pPr>
        <w:ind w:left="3656" w:hanging="361"/>
      </w:pPr>
      <w:rPr>
        <w:rFonts w:hint="default"/>
      </w:rPr>
    </w:lvl>
    <w:lvl w:ilvl="4" w:tplc="FEBC39BE">
      <w:numFmt w:val="bullet"/>
      <w:lvlText w:val="•"/>
      <w:lvlJc w:val="left"/>
      <w:pPr>
        <w:ind w:left="4568" w:hanging="361"/>
      </w:pPr>
      <w:rPr>
        <w:rFonts w:hint="default"/>
      </w:rPr>
    </w:lvl>
    <w:lvl w:ilvl="5" w:tplc="7692576E">
      <w:numFmt w:val="bullet"/>
      <w:lvlText w:val="•"/>
      <w:lvlJc w:val="left"/>
      <w:pPr>
        <w:ind w:left="5480" w:hanging="361"/>
      </w:pPr>
      <w:rPr>
        <w:rFonts w:hint="default"/>
      </w:rPr>
    </w:lvl>
    <w:lvl w:ilvl="6" w:tplc="B2D89AB6">
      <w:numFmt w:val="bullet"/>
      <w:lvlText w:val="•"/>
      <w:lvlJc w:val="left"/>
      <w:pPr>
        <w:ind w:left="6392" w:hanging="361"/>
      </w:pPr>
      <w:rPr>
        <w:rFonts w:hint="default"/>
      </w:rPr>
    </w:lvl>
    <w:lvl w:ilvl="7" w:tplc="BCB4BB6E">
      <w:numFmt w:val="bullet"/>
      <w:lvlText w:val="•"/>
      <w:lvlJc w:val="left"/>
      <w:pPr>
        <w:ind w:left="7304" w:hanging="361"/>
      </w:pPr>
      <w:rPr>
        <w:rFonts w:hint="default"/>
      </w:rPr>
    </w:lvl>
    <w:lvl w:ilvl="8" w:tplc="06C06F40">
      <w:numFmt w:val="bullet"/>
      <w:lvlText w:val="•"/>
      <w:lvlJc w:val="left"/>
      <w:pPr>
        <w:ind w:left="8216" w:hanging="361"/>
      </w:pPr>
      <w:rPr>
        <w:rFonts w:hint="default"/>
      </w:rPr>
    </w:lvl>
  </w:abstractNum>
  <w:abstractNum w:abstractNumId="11" w15:restartNumberingAfterBreak="0">
    <w:nsid w:val="728235AB"/>
    <w:multiLevelType w:val="hybridMultilevel"/>
    <w:tmpl w:val="3EA80616"/>
    <w:lvl w:ilvl="0" w:tplc="E9E8F77E">
      <w:start w:val="1"/>
      <w:numFmt w:val="upperLetter"/>
      <w:lvlText w:val="%1."/>
      <w:lvlJc w:val="left"/>
      <w:pPr>
        <w:ind w:left="100" w:hanging="339"/>
      </w:pPr>
      <w:rPr>
        <w:rFonts w:ascii="Tahoma" w:eastAsia="Tahoma" w:hAnsi="Tahoma" w:cs="Tahoma" w:hint="default"/>
        <w:spacing w:val="-1"/>
        <w:w w:val="100"/>
        <w:sz w:val="22"/>
        <w:szCs w:val="22"/>
      </w:rPr>
    </w:lvl>
    <w:lvl w:ilvl="1" w:tplc="5A4EE5A0">
      <w:numFmt w:val="bullet"/>
      <w:lvlText w:val="•"/>
      <w:lvlJc w:val="left"/>
      <w:pPr>
        <w:ind w:left="1092" w:hanging="339"/>
      </w:pPr>
      <w:rPr>
        <w:rFonts w:hint="default"/>
      </w:rPr>
    </w:lvl>
    <w:lvl w:ilvl="2" w:tplc="D422C13E">
      <w:numFmt w:val="bullet"/>
      <w:lvlText w:val="•"/>
      <w:lvlJc w:val="left"/>
      <w:pPr>
        <w:ind w:left="2084" w:hanging="339"/>
      </w:pPr>
      <w:rPr>
        <w:rFonts w:hint="default"/>
      </w:rPr>
    </w:lvl>
    <w:lvl w:ilvl="3" w:tplc="EEAA951C">
      <w:numFmt w:val="bullet"/>
      <w:lvlText w:val="•"/>
      <w:lvlJc w:val="left"/>
      <w:pPr>
        <w:ind w:left="3076" w:hanging="339"/>
      </w:pPr>
      <w:rPr>
        <w:rFonts w:hint="default"/>
      </w:rPr>
    </w:lvl>
    <w:lvl w:ilvl="4" w:tplc="D4E4D722">
      <w:numFmt w:val="bullet"/>
      <w:lvlText w:val="•"/>
      <w:lvlJc w:val="left"/>
      <w:pPr>
        <w:ind w:left="4068" w:hanging="339"/>
      </w:pPr>
      <w:rPr>
        <w:rFonts w:hint="default"/>
      </w:rPr>
    </w:lvl>
    <w:lvl w:ilvl="5" w:tplc="D3B4496C">
      <w:numFmt w:val="bullet"/>
      <w:lvlText w:val="•"/>
      <w:lvlJc w:val="left"/>
      <w:pPr>
        <w:ind w:left="5060" w:hanging="339"/>
      </w:pPr>
      <w:rPr>
        <w:rFonts w:hint="default"/>
      </w:rPr>
    </w:lvl>
    <w:lvl w:ilvl="6" w:tplc="100A910E">
      <w:numFmt w:val="bullet"/>
      <w:lvlText w:val="•"/>
      <w:lvlJc w:val="left"/>
      <w:pPr>
        <w:ind w:left="6052" w:hanging="339"/>
      </w:pPr>
      <w:rPr>
        <w:rFonts w:hint="default"/>
      </w:rPr>
    </w:lvl>
    <w:lvl w:ilvl="7" w:tplc="3BD82724">
      <w:numFmt w:val="bullet"/>
      <w:lvlText w:val="•"/>
      <w:lvlJc w:val="left"/>
      <w:pPr>
        <w:ind w:left="7044" w:hanging="339"/>
      </w:pPr>
      <w:rPr>
        <w:rFonts w:hint="default"/>
      </w:rPr>
    </w:lvl>
    <w:lvl w:ilvl="8" w:tplc="DB7CDAC8">
      <w:numFmt w:val="bullet"/>
      <w:lvlText w:val="•"/>
      <w:lvlJc w:val="left"/>
      <w:pPr>
        <w:ind w:left="8036" w:hanging="339"/>
      </w:pPr>
      <w:rPr>
        <w:rFonts w:hint="default"/>
      </w:rPr>
    </w:lvl>
  </w:abstractNum>
  <w:abstractNum w:abstractNumId="12" w15:restartNumberingAfterBreak="0">
    <w:nsid w:val="7ED639C8"/>
    <w:multiLevelType w:val="hybridMultilevel"/>
    <w:tmpl w:val="E254526C"/>
    <w:lvl w:ilvl="0" w:tplc="8034ED24">
      <w:start w:val="1"/>
      <w:numFmt w:val="upperLetter"/>
      <w:lvlText w:val="%1."/>
      <w:lvlJc w:val="left"/>
      <w:pPr>
        <w:ind w:left="839" w:hanging="720"/>
      </w:pPr>
      <w:rPr>
        <w:rFonts w:ascii="Tahoma" w:eastAsia="Tahoma" w:hAnsi="Tahoma" w:cs="Tahoma" w:hint="default"/>
        <w:b/>
        <w:bCs/>
        <w:w w:val="100"/>
        <w:sz w:val="22"/>
        <w:szCs w:val="22"/>
      </w:rPr>
    </w:lvl>
    <w:lvl w:ilvl="1" w:tplc="46209634">
      <w:start w:val="1"/>
      <w:numFmt w:val="decimal"/>
      <w:lvlText w:val="%2."/>
      <w:lvlJc w:val="left"/>
      <w:pPr>
        <w:ind w:left="1199" w:hanging="361"/>
      </w:pPr>
      <w:rPr>
        <w:rFonts w:ascii="Tahoma" w:eastAsia="Tahoma" w:hAnsi="Tahoma" w:cs="Tahoma" w:hint="default"/>
        <w:spacing w:val="-1"/>
        <w:w w:val="100"/>
        <w:sz w:val="22"/>
        <w:szCs w:val="22"/>
      </w:rPr>
    </w:lvl>
    <w:lvl w:ilvl="2" w:tplc="B314BC08">
      <w:numFmt w:val="bullet"/>
      <w:lvlText w:val="•"/>
      <w:lvlJc w:val="left"/>
      <w:pPr>
        <w:ind w:left="2184" w:hanging="361"/>
      </w:pPr>
      <w:rPr>
        <w:rFonts w:hint="default"/>
      </w:rPr>
    </w:lvl>
    <w:lvl w:ilvl="3" w:tplc="FA726EEE">
      <w:numFmt w:val="bullet"/>
      <w:lvlText w:val="•"/>
      <w:lvlJc w:val="left"/>
      <w:pPr>
        <w:ind w:left="3168" w:hanging="361"/>
      </w:pPr>
      <w:rPr>
        <w:rFonts w:hint="default"/>
      </w:rPr>
    </w:lvl>
    <w:lvl w:ilvl="4" w:tplc="3738E92E">
      <w:numFmt w:val="bullet"/>
      <w:lvlText w:val="•"/>
      <w:lvlJc w:val="left"/>
      <w:pPr>
        <w:ind w:left="4153" w:hanging="361"/>
      </w:pPr>
      <w:rPr>
        <w:rFonts w:hint="default"/>
      </w:rPr>
    </w:lvl>
    <w:lvl w:ilvl="5" w:tplc="3036D03E">
      <w:numFmt w:val="bullet"/>
      <w:lvlText w:val="•"/>
      <w:lvlJc w:val="left"/>
      <w:pPr>
        <w:ind w:left="5137" w:hanging="361"/>
      </w:pPr>
      <w:rPr>
        <w:rFonts w:hint="default"/>
      </w:rPr>
    </w:lvl>
    <w:lvl w:ilvl="6" w:tplc="9AD8E038">
      <w:numFmt w:val="bullet"/>
      <w:lvlText w:val="•"/>
      <w:lvlJc w:val="left"/>
      <w:pPr>
        <w:ind w:left="6122" w:hanging="361"/>
      </w:pPr>
      <w:rPr>
        <w:rFonts w:hint="default"/>
      </w:rPr>
    </w:lvl>
    <w:lvl w:ilvl="7" w:tplc="4068580A">
      <w:numFmt w:val="bullet"/>
      <w:lvlText w:val="•"/>
      <w:lvlJc w:val="left"/>
      <w:pPr>
        <w:ind w:left="7106" w:hanging="361"/>
      </w:pPr>
      <w:rPr>
        <w:rFonts w:hint="default"/>
      </w:rPr>
    </w:lvl>
    <w:lvl w:ilvl="8" w:tplc="F96AF99E">
      <w:numFmt w:val="bullet"/>
      <w:lvlText w:val="•"/>
      <w:lvlJc w:val="left"/>
      <w:pPr>
        <w:ind w:left="8091" w:hanging="361"/>
      </w:pPr>
      <w:rPr>
        <w:rFonts w:hint="default"/>
      </w:rPr>
    </w:lvl>
  </w:abstractNum>
  <w:num w:numId="1">
    <w:abstractNumId w:val="9"/>
  </w:num>
  <w:num w:numId="2">
    <w:abstractNumId w:val="11"/>
  </w:num>
  <w:num w:numId="3">
    <w:abstractNumId w:val="8"/>
  </w:num>
  <w:num w:numId="4">
    <w:abstractNumId w:val="3"/>
  </w:num>
  <w:num w:numId="5">
    <w:abstractNumId w:val="5"/>
  </w:num>
  <w:num w:numId="6">
    <w:abstractNumId w:val="12"/>
  </w:num>
  <w:num w:numId="7">
    <w:abstractNumId w:val="7"/>
  </w:num>
  <w:num w:numId="8">
    <w:abstractNumId w:val="10"/>
  </w:num>
  <w:num w:numId="9">
    <w:abstractNumId w:val="2"/>
  </w:num>
  <w:num w:numId="10">
    <w:abstractNumId w:val="4"/>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5B3105"/>
    <w:rsid w:val="00055140"/>
    <w:rsid w:val="000B6C65"/>
    <w:rsid w:val="000C6CDC"/>
    <w:rsid w:val="000E2732"/>
    <w:rsid w:val="001059F8"/>
    <w:rsid w:val="001178D9"/>
    <w:rsid w:val="00123213"/>
    <w:rsid w:val="00181274"/>
    <w:rsid w:val="001C1D19"/>
    <w:rsid w:val="001D3DF0"/>
    <w:rsid w:val="001D4099"/>
    <w:rsid w:val="001D4539"/>
    <w:rsid w:val="001F0D20"/>
    <w:rsid w:val="00210DF0"/>
    <w:rsid w:val="00281BF8"/>
    <w:rsid w:val="002977A6"/>
    <w:rsid w:val="002B1530"/>
    <w:rsid w:val="002E0E55"/>
    <w:rsid w:val="00354C8C"/>
    <w:rsid w:val="003913C1"/>
    <w:rsid w:val="003A2FED"/>
    <w:rsid w:val="003A34D4"/>
    <w:rsid w:val="003B1C22"/>
    <w:rsid w:val="003D08A3"/>
    <w:rsid w:val="00427568"/>
    <w:rsid w:val="004E0D65"/>
    <w:rsid w:val="00500753"/>
    <w:rsid w:val="005226DA"/>
    <w:rsid w:val="0054618E"/>
    <w:rsid w:val="00562BE6"/>
    <w:rsid w:val="00580C39"/>
    <w:rsid w:val="005B3105"/>
    <w:rsid w:val="005C0B06"/>
    <w:rsid w:val="005D6B29"/>
    <w:rsid w:val="00692C58"/>
    <w:rsid w:val="00793A35"/>
    <w:rsid w:val="007B44DF"/>
    <w:rsid w:val="007E4BA6"/>
    <w:rsid w:val="00812D8B"/>
    <w:rsid w:val="008746FA"/>
    <w:rsid w:val="00972804"/>
    <w:rsid w:val="009B3B45"/>
    <w:rsid w:val="009E39F6"/>
    <w:rsid w:val="00A3384C"/>
    <w:rsid w:val="00A901B9"/>
    <w:rsid w:val="00B35C07"/>
    <w:rsid w:val="00B44982"/>
    <w:rsid w:val="00B5639E"/>
    <w:rsid w:val="00B82603"/>
    <w:rsid w:val="00BB49E1"/>
    <w:rsid w:val="00BB5D0B"/>
    <w:rsid w:val="00BC3779"/>
    <w:rsid w:val="00C02888"/>
    <w:rsid w:val="00CB5FF1"/>
    <w:rsid w:val="00D40CE3"/>
    <w:rsid w:val="00D44F54"/>
    <w:rsid w:val="00D62BDC"/>
    <w:rsid w:val="00D87E78"/>
    <w:rsid w:val="00DE65CA"/>
    <w:rsid w:val="00E0786D"/>
    <w:rsid w:val="00E51171"/>
    <w:rsid w:val="00EB278A"/>
    <w:rsid w:val="00EF56C6"/>
    <w:rsid w:val="00F32CBD"/>
    <w:rsid w:val="00F53E73"/>
    <w:rsid w:val="00FA523A"/>
    <w:rsid w:val="00FE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0707EC53"/>
  <w15:docId w15:val="{F0652A2C-2DE8-4D9E-8EFA-3EC48450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3A35"/>
    <w:rPr>
      <w:rFonts w:ascii="Tahoma" w:eastAsia="Tahoma" w:hAnsi="Tahoma" w:cs="Tahoma"/>
    </w:rPr>
  </w:style>
  <w:style w:type="paragraph" w:styleId="Heading1">
    <w:name w:val="heading 1"/>
    <w:basedOn w:val="Normal"/>
    <w:uiPriority w:val="1"/>
    <w:qFormat/>
    <w:rsid w:val="00793A35"/>
    <w:pPr>
      <w:spacing w:before="1"/>
      <w:ind w:left="100"/>
      <w:outlineLvl w:val="0"/>
    </w:pPr>
    <w:rPr>
      <w:sz w:val="24"/>
      <w:szCs w:val="24"/>
    </w:rPr>
  </w:style>
  <w:style w:type="paragraph" w:styleId="Heading2">
    <w:name w:val="heading 2"/>
    <w:basedOn w:val="Normal"/>
    <w:uiPriority w:val="1"/>
    <w:qFormat/>
    <w:rsid w:val="00793A35"/>
    <w:pPr>
      <w:ind w:left="839"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93A35"/>
  </w:style>
  <w:style w:type="paragraph" w:styleId="ListParagraph">
    <w:name w:val="List Paragraph"/>
    <w:basedOn w:val="Normal"/>
    <w:uiPriority w:val="1"/>
    <w:qFormat/>
    <w:rsid w:val="00793A35"/>
    <w:pPr>
      <w:ind w:left="839" w:hanging="360"/>
    </w:pPr>
  </w:style>
  <w:style w:type="paragraph" w:customStyle="1" w:styleId="TableParagraph">
    <w:name w:val="Table Paragraph"/>
    <w:basedOn w:val="Normal"/>
    <w:uiPriority w:val="1"/>
    <w:qFormat/>
    <w:rsid w:val="00793A35"/>
    <w:pPr>
      <w:ind w:left="103"/>
    </w:pPr>
    <w:rPr>
      <w:rFonts w:ascii="Arial" w:eastAsia="Arial" w:hAnsi="Arial" w:cs="Arial"/>
    </w:rPr>
  </w:style>
  <w:style w:type="paragraph" w:styleId="BalloonText">
    <w:name w:val="Balloon Text"/>
    <w:basedOn w:val="Normal"/>
    <w:link w:val="BalloonTextChar"/>
    <w:uiPriority w:val="99"/>
    <w:semiHidden/>
    <w:unhideWhenUsed/>
    <w:rsid w:val="008746FA"/>
    <w:rPr>
      <w:sz w:val="16"/>
      <w:szCs w:val="16"/>
    </w:rPr>
  </w:style>
  <w:style w:type="character" w:customStyle="1" w:styleId="BalloonTextChar">
    <w:name w:val="Balloon Text Char"/>
    <w:basedOn w:val="DefaultParagraphFont"/>
    <w:link w:val="BalloonText"/>
    <w:uiPriority w:val="99"/>
    <w:semiHidden/>
    <w:rsid w:val="008746FA"/>
    <w:rPr>
      <w:rFonts w:ascii="Tahoma" w:eastAsia="Tahoma" w:hAnsi="Tahoma" w:cs="Tahoma"/>
      <w:sz w:val="16"/>
      <w:szCs w:val="16"/>
    </w:rPr>
  </w:style>
  <w:style w:type="paragraph" w:styleId="Header">
    <w:name w:val="header"/>
    <w:basedOn w:val="Normal"/>
    <w:link w:val="HeaderChar"/>
    <w:uiPriority w:val="99"/>
    <w:unhideWhenUsed/>
    <w:rsid w:val="003D08A3"/>
    <w:pPr>
      <w:tabs>
        <w:tab w:val="center" w:pos="4680"/>
        <w:tab w:val="right" w:pos="9360"/>
      </w:tabs>
    </w:pPr>
  </w:style>
  <w:style w:type="character" w:customStyle="1" w:styleId="HeaderChar">
    <w:name w:val="Header Char"/>
    <w:basedOn w:val="DefaultParagraphFont"/>
    <w:link w:val="Header"/>
    <w:uiPriority w:val="99"/>
    <w:rsid w:val="003D08A3"/>
    <w:rPr>
      <w:rFonts w:ascii="Tahoma" w:eastAsia="Tahoma" w:hAnsi="Tahoma" w:cs="Tahoma"/>
    </w:rPr>
  </w:style>
  <w:style w:type="paragraph" w:styleId="Footer">
    <w:name w:val="footer"/>
    <w:basedOn w:val="Normal"/>
    <w:link w:val="FooterChar"/>
    <w:uiPriority w:val="99"/>
    <w:unhideWhenUsed/>
    <w:rsid w:val="003D08A3"/>
    <w:pPr>
      <w:tabs>
        <w:tab w:val="center" w:pos="4680"/>
        <w:tab w:val="right" w:pos="9360"/>
      </w:tabs>
    </w:pPr>
  </w:style>
  <w:style w:type="character" w:customStyle="1" w:styleId="FooterChar">
    <w:name w:val="Footer Char"/>
    <w:basedOn w:val="DefaultParagraphFont"/>
    <w:link w:val="Footer"/>
    <w:uiPriority w:val="99"/>
    <w:rsid w:val="003D08A3"/>
    <w:rPr>
      <w:rFonts w:ascii="Tahoma" w:eastAsia="Tahoma" w:hAnsi="Tahoma" w:cs="Tahoma"/>
    </w:rPr>
  </w:style>
  <w:style w:type="character" w:styleId="Hyperlink">
    <w:name w:val="Hyperlink"/>
    <w:basedOn w:val="DefaultParagraphFont"/>
    <w:uiPriority w:val="99"/>
    <w:unhideWhenUsed/>
    <w:rsid w:val="00D40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ela.gain@greeleygov.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nda.ingram@greeleygov.cm" TargetMode="External"/><Relationship Id="rId4" Type="http://schemas.openxmlformats.org/officeDocument/2006/relationships/webSettings" Target="webSettings.xml"/><Relationship Id="rId9" Type="http://schemas.openxmlformats.org/officeDocument/2006/relationships/hyperlink" Target="mailto:Adela.gain@greeley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31</Pages>
  <Words>10614</Words>
  <Characters>60502</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City of Greeley</Company>
  <LinksUpToDate>false</LinksUpToDate>
  <CharactersWithSpaces>70975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Danielle Hinz</dc:creator>
  <cp:lastModifiedBy>Adela Gain</cp:lastModifiedBy>
  <cp:revision>37</cp:revision>
  <cp:lastPrinted>2019-09-16T17:23:00Z</cp:lastPrinted>
  <dcterms:created xsi:type="dcterms:W3CDTF">2019-09-15T17:50:00Z</dcterms:created>
  <dcterms:modified xsi:type="dcterms:W3CDTF">2019-09-17T13:59:00Z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Acrobat PDFMaker 15 for Word</vt:lpwstr>
  </property>
  <property fmtid="{D5CDD505-2E9C-101B-9397-08002B2CF9AE}" pid="4" name="LastSaved">
    <vt:filetime>2019-09-15T00:00:00Z</vt:filetime>
  </property>
</Properties>
</file>