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3A75" w14:textId="77777777" w:rsidR="005B5295" w:rsidRPr="005B5295" w:rsidRDefault="005B5295" w:rsidP="005B5295">
      <w:pPr>
        <w:pStyle w:val="Heading2"/>
        <w:rPr>
          <w:rFonts w:eastAsia="Times New Roman"/>
          <w:b/>
          <w:sz w:val="32"/>
          <w:szCs w:val="32"/>
        </w:rPr>
      </w:pPr>
      <w:r w:rsidRPr="005B5295">
        <w:rPr>
          <w:rFonts w:eastAsia="Times New Roman"/>
          <w:b/>
          <w:sz w:val="32"/>
          <w:szCs w:val="32"/>
        </w:rPr>
        <w:t>Floodplain FAQ’s</w:t>
      </w:r>
    </w:p>
    <w:p w14:paraId="6F63670A" w14:textId="77777777" w:rsidR="005B5295" w:rsidRDefault="005B5295" w:rsidP="009D3866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r>
        <w:rPr>
          <w:rFonts w:ascii="Helvetica" w:eastAsia="Times New Roman" w:hAnsi="Helvetica" w:cs="Times New Roman"/>
          <w:color w:val="000000" w:themeColor="text1"/>
          <w:sz w:val="26"/>
          <w:szCs w:val="26"/>
        </w:rPr>
        <w:t>Homeowners:</w:t>
      </w:r>
    </w:p>
    <w:p w14:paraId="5374EC98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7" w:anchor="hm1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How do I obtain or review the flood map for my area and how do I read it?</w:t>
        </w:r>
      </w:hyperlink>
      <w:r w:rsidR="009D3866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 </w:t>
      </w:r>
    </w:p>
    <w:p w14:paraId="47A5727D" w14:textId="77777777" w:rsidR="009D3866" w:rsidRPr="009D3866" w:rsidRDefault="009D3866" w:rsidP="009D3866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 xml:space="preserve">You may enter address or coordinates in FEMA’s tool:  </w:t>
      </w:r>
      <w:hyperlink r:id="rId8" w:history="1">
        <w:r w:rsidRPr="009D3866">
          <w:rPr>
            <w:rFonts w:ascii="Helvetica" w:eastAsia="Times New Roman" w:hAnsi="Helvetica" w:cs="Times New Roman"/>
            <w:color w:val="000000" w:themeColor="text1"/>
          </w:rPr>
          <w:t>https://msc.fema.gov/portal/home</w:t>
        </w:r>
      </w:hyperlink>
    </w:p>
    <w:p w14:paraId="3125F523" w14:textId="77777777" w:rsidR="009D3866" w:rsidRPr="009D3866" w:rsidRDefault="009D3866" w:rsidP="009D3866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 xml:space="preserve">You may also enter address in Greeley’s lookup tool: </w:t>
      </w:r>
      <w:hyperlink r:id="rId9" w:history="1">
        <w:r w:rsidRPr="009D3866">
          <w:rPr>
            <w:rFonts w:ascii="Helvetica" w:eastAsia="Times New Roman" w:hAnsi="Helvetica" w:cs="Times New Roman"/>
            <w:color w:val="000000" w:themeColor="text1"/>
          </w:rPr>
          <w:t>h</w:t>
        </w:r>
        <w:r w:rsidRPr="005B5295">
          <w:rPr>
            <w:rFonts w:ascii="Helvetica" w:eastAsia="Times New Roman" w:hAnsi="Helvetica" w:cs="Times New Roman"/>
            <w:color w:val="000000" w:themeColor="text1"/>
          </w:rPr>
          <w:t>ttp://gis3.greeleygov.com/FloodPlain/index.html</w:t>
        </w:r>
      </w:hyperlink>
    </w:p>
    <w:p w14:paraId="1839FD62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0" w:anchor="hm2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How do I find out in which "flood hazard area" or "flood zone" my home is located?</w:t>
        </w:r>
      </w:hyperlink>
      <w:r w:rsidR="009D3866">
        <w:rPr>
          <w:rFonts w:ascii="Helvetica" w:eastAsia="Times New Roman" w:hAnsi="Helvetica" w:cs="Times New Roman"/>
          <w:color w:val="000000" w:themeColor="text1"/>
          <w:sz w:val="26"/>
          <w:szCs w:val="26"/>
        </w:rPr>
        <w:t xml:space="preserve"> </w:t>
      </w:r>
    </w:p>
    <w:p w14:paraId="03BA5EE3" w14:textId="77777777" w:rsidR="009D3866" w:rsidRPr="009D3866" w:rsidRDefault="009D3866" w:rsidP="009D3866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 xml:space="preserve">Utilize FEMA or Greeley’s lookup tool.  Greeley’s lookup </w:t>
      </w:r>
      <w:r w:rsidR="005B5295">
        <w:rPr>
          <w:rFonts w:ascii="Helvetica" w:eastAsia="Times New Roman" w:hAnsi="Helvetica" w:cs="Times New Roman"/>
          <w:color w:val="000000" w:themeColor="text1"/>
        </w:rPr>
        <w:t>tool will produce the flood zone</w:t>
      </w:r>
      <w:r w:rsidRPr="009D3866">
        <w:rPr>
          <w:rFonts w:ascii="Helvetica" w:eastAsia="Times New Roman" w:hAnsi="Helvetica" w:cs="Times New Roman"/>
          <w:color w:val="000000" w:themeColor="text1"/>
        </w:rPr>
        <w:t xml:space="preserve"> by address and produce a map.</w:t>
      </w:r>
    </w:p>
    <w:p w14:paraId="1FD6EC7B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1" w:anchor="hm3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If I disagree with my lender's determination that I am in a Special Flood Hazard Area (SFHA), what can I do?</w:t>
        </w:r>
      </w:hyperlink>
    </w:p>
    <w:p w14:paraId="133ADF23" w14:textId="77777777" w:rsidR="009D3866" w:rsidRPr="009D3866" w:rsidRDefault="009D3866" w:rsidP="009D3866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>You have several options.   You may hire a surveyor to establish that your property and/or structure is above the Base Flood Elevation.  An application for a Letter of Map Amendment may be sent to FEMA, at which point your property would be removed from the SFHA.</w:t>
      </w:r>
    </w:p>
    <w:p w14:paraId="548EFAE2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2" w:anchor="hm4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New maps (preliminary or effective) show my home now to be located in a Special Flood Hazard Area (SFHA); how does this affect my property and me?</w:t>
        </w:r>
      </w:hyperlink>
    </w:p>
    <w:p w14:paraId="0C3BA0A6" w14:textId="77777777" w:rsidR="009D3866" w:rsidRPr="009D3866" w:rsidRDefault="009D3866" w:rsidP="009D3866">
      <w:pPr>
        <w:pStyle w:val="ListParagraph"/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r>
        <w:rPr>
          <w:rFonts w:ascii="Helvetica" w:eastAsia="Times New Roman" w:hAnsi="Helvetica" w:cs="Times New Roman"/>
          <w:color w:val="000000" w:themeColor="text1"/>
        </w:rPr>
        <w:t xml:space="preserve">Preliminary maps are not regulatory.  However, it is worth considering preliminary maps and Base Flood Elevations when starting on a project on your property, as any repairs, revisions, </w:t>
      </w:r>
      <w:proofErr w:type="gramStart"/>
      <w:r>
        <w:rPr>
          <w:rFonts w:ascii="Helvetica" w:eastAsia="Times New Roman" w:hAnsi="Helvetica" w:cs="Times New Roman"/>
          <w:color w:val="000000" w:themeColor="text1"/>
        </w:rPr>
        <w:t>expansions</w:t>
      </w:r>
      <w:proofErr w:type="gramEnd"/>
      <w:r>
        <w:rPr>
          <w:rFonts w:ascii="Helvetica" w:eastAsia="Times New Roman" w:hAnsi="Helvetica" w:cs="Times New Roman"/>
          <w:color w:val="000000" w:themeColor="text1"/>
        </w:rPr>
        <w:t xml:space="preserve"> or replacements on the property would be regulated to the new maps.  If a new map becomes effective, you will be notified in advance.  It is highly recommended to contact your floodplain administrator</w:t>
      </w:r>
    </w:p>
    <w:p w14:paraId="668EAD09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3" w:anchor="hm5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Where can I learn more about purchasing flood insurance?</w:t>
        </w:r>
      </w:hyperlink>
    </w:p>
    <w:p w14:paraId="0A911CF9" w14:textId="2C060768" w:rsidR="009D3866" w:rsidRDefault="009D3866" w:rsidP="009D3866">
      <w:pPr>
        <w:pStyle w:val="ListParagraph"/>
        <w:shd w:val="clear" w:color="auto" w:fill="FFFFFF"/>
        <w:spacing w:before="100" w:beforeAutospacing="1" w:after="150" w:line="240" w:lineRule="auto"/>
        <w:rPr>
          <w:rStyle w:val="Hyperlink"/>
          <w:rFonts w:ascii="Helvetica" w:eastAsia="Times New Roman" w:hAnsi="Helvetica" w:cs="Times New Roman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 xml:space="preserve">Many </w:t>
      </w:r>
      <w:proofErr w:type="gramStart"/>
      <w:r w:rsidRPr="009D3866">
        <w:rPr>
          <w:rFonts w:ascii="Helvetica" w:eastAsia="Times New Roman" w:hAnsi="Helvetica" w:cs="Times New Roman"/>
          <w:color w:val="000000" w:themeColor="text1"/>
        </w:rPr>
        <w:t>flood</w:t>
      </w:r>
      <w:proofErr w:type="gramEnd"/>
      <w:r w:rsidRPr="009D3866">
        <w:rPr>
          <w:rFonts w:ascii="Helvetica" w:eastAsia="Times New Roman" w:hAnsi="Helvetica" w:cs="Times New Roman"/>
          <w:color w:val="000000" w:themeColor="text1"/>
        </w:rPr>
        <w:t xml:space="preserve"> insurance related questions may be answered by visiting </w:t>
      </w:r>
      <w:hyperlink r:id="rId14" w:history="1">
        <w:r w:rsidRPr="009D3866">
          <w:rPr>
            <w:rFonts w:eastAsia="Times New Roman" w:cs="Times New Roman"/>
            <w:color w:val="000000" w:themeColor="text1"/>
          </w:rPr>
          <w:t>FloodSmart.gov</w:t>
        </w:r>
      </w:hyperlink>
      <w:r w:rsidRPr="009D3866">
        <w:rPr>
          <w:rFonts w:ascii="Helvetica" w:eastAsia="Times New Roman" w:hAnsi="Helvetica" w:cs="Times New Roman"/>
          <w:color w:val="000000" w:themeColor="text1"/>
        </w:rPr>
        <w:t>. You may use the tools under the Insurance Center to determine policy coverage, estimate rates and find an agent in your area.</w:t>
      </w:r>
      <w:r w:rsidR="00D37E9E">
        <w:rPr>
          <w:rFonts w:ascii="Helvetica" w:eastAsia="Times New Roman" w:hAnsi="Helvetica" w:cs="Times New Roman"/>
          <w:color w:val="000000" w:themeColor="text1"/>
        </w:rPr>
        <w:t xml:space="preserve">  The CWCB has an extensive </w:t>
      </w:r>
      <w:hyperlink r:id="rId15" w:history="1">
        <w:r w:rsidR="00D37E9E" w:rsidRPr="00D37E9E">
          <w:rPr>
            <w:rStyle w:val="Hyperlink"/>
            <w:rFonts w:ascii="Helvetica" w:eastAsia="Times New Roman" w:hAnsi="Helvetica" w:cs="Times New Roman"/>
          </w:rPr>
          <w:t>Flood In</w:t>
        </w:r>
        <w:r w:rsidR="00D37E9E" w:rsidRPr="00D37E9E">
          <w:rPr>
            <w:rStyle w:val="Hyperlink"/>
            <w:rFonts w:ascii="Helvetica" w:eastAsia="Times New Roman" w:hAnsi="Helvetica" w:cs="Times New Roman"/>
          </w:rPr>
          <w:t>surance FAQ</w:t>
        </w:r>
      </w:hyperlink>
    </w:p>
    <w:p w14:paraId="7E56DD2C" w14:textId="656FCA42" w:rsidR="00A51F21" w:rsidRDefault="00A51F21" w:rsidP="009D3866">
      <w:pPr>
        <w:pStyle w:val="ListParagraph"/>
        <w:shd w:val="clear" w:color="auto" w:fill="FFFFFF"/>
        <w:spacing w:before="100" w:beforeAutospacing="1" w:after="150" w:line="240" w:lineRule="auto"/>
        <w:rPr>
          <w:rStyle w:val="Hyperlink"/>
          <w:rFonts w:ascii="Helvetica" w:eastAsia="Times New Roman" w:hAnsi="Helvetica" w:cs="Times New Roman"/>
        </w:rPr>
      </w:pPr>
    </w:p>
    <w:p w14:paraId="69372F8A" w14:textId="0F0A8D8B" w:rsidR="00A51F21" w:rsidRDefault="00984229" w:rsidP="00A51F2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6" w:anchor="hm5" w:history="1">
        <w:r w:rsidR="00A51F21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How are flood insurance premiums calculated</w:t>
        </w:r>
        <w:r w:rsidR="00A51F21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?</w:t>
        </w:r>
      </w:hyperlink>
    </w:p>
    <w:p w14:paraId="0CAF27C3" w14:textId="7109DF95" w:rsidR="00A51F21" w:rsidRDefault="00A51F21" w:rsidP="00A51F21">
      <w:pPr>
        <w:pStyle w:val="ListParagraph"/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lastRenderedPageBreak/>
        <w:t>Historically, flood insurance premiums have been predominantly based on what Special Flood Hazard Area a structure is in, and what the elevations are of the lowest floor, lowest opening and/or lowest adjacent grade is to the structure.</w:t>
      </w:r>
    </w:p>
    <w:p w14:paraId="22D35769" w14:textId="20CD096C" w:rsidR="00A51F21" w:rsidRDefault="00A51F21" w:rsidP="00A51F21">
      <w:pPr>
        <w:pStyle w:val="ListParagraph"/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</w:rPr>
      </w:pPr>
    </w:p>
    <w:p w14:paraId="74EF4980" w14:textId="0BD623F4" w:rsidR="00A51F21" w:rsidRPr="009D3866" w:rsidRDefault="00A51F21" w:rsidP="00A51F21">
      <w:pPr>
        <w:pStyle w:val="ListParagraph"/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 xml:space="preserve">With Risk Rating 2.0, additional variables are included.  With FEMA’s new methodology, </w:t>
      </w:r>
      <w:proofErr w:type="spellStart"/>
      <w:r>
        <w:rPr>
          <w:rFonts w:ascii="Helvetica" w:eastAsia="Times New Roman" w:hAnsi="Helvetica" w:cs="Times New Roman"/>
          <w:color w:val="000000" w:themeColor="text1"/>
        </w:rPr>
        <w:t>premoums</w:t>
      </w:r>
      <w:proofErr w:type="spellEnd"/>
      <w:r>
        <w:rPr>
          <w:rFonts w:ascii="Helvetica" w:eastAsia="Times New Roman" w:hAnsi="Helvetica" w:cs="Times New Roman"/>
          <w:color w:val="000000" w:themeColor="text1"/>
        </w:rPr>
        <w:t xml:space="preserve"> will be based on the building’s horizontal distance to the flooding source, ground elevation, foundation type, existence of flood openings, type/use of building, number of floors, and elevation of machinery within the building.  See Risk Rating 2.0 resources </w:t>
      </w:r>
      <w:proofErr w:type="gramStart"/>
      <w:r w:rsidR="00984229">
        <w:rPr>
          <w:rFonts w:ascii="Helvetica" w:eastAsia="Times New Roman" w:hAnsi="Helvetica" w:cs="Times New Roman"/>
          <w:color w:val="000000" w:themeColor="text1"/>
        </w:rPr>
        <w:t xml:space="preserve">at </w:t>
      </w:r>
      <w:r>
        <w:rPr>
          <w:rFonts w:ascii="Helvetica" w:eastAsia="Times New Roman" w:hAnsi="Helvetica" w:cs="Times New Roman"/>
          <w:color w:val="000000" w:themeColor="text1"/>
        </w:rPr>
        <w:t xml:space="preserve"> www.greeleygov.com/floodplain</w:t>
      </w:r>
      <w:proofErr w:type="gramEnd"/>
      <w:r>
        <w:rPr>
          <w:rFonts w:ascii="Helvetica" w:eastAsia="Times New Roman" w:hAnsi="Helvetica" w:cs="Times New Roman"/>
          <w:color w:val="000000" w:themeColor="text1"/>
        </w:rPr>
        <w:t>.</w:t>
      </w:r>
    </w:p>
    <w:p w14:paraId="7C1122BE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7" w:anchor="hm6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I have looked at the Flood Insurance Rate Map (FIRM) for the area of my property and think the map is wrong. How can the map be changed?</w:t>
        </w:r>
      </w:hyperlink>
    </w:p>
    <w:p w14:paraId="386ECC42" w14:textId="77777777" w:rsidR="009D3866" w:rsidRPr="009D3866" w:rsidRDefault="009D3866" w:rsidP="009D3866">
      <w:pPr>
        <w:pStyle w:val="ListParagraph"/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>Application to FEMA for a Letter of Map Change (LOMC) may be requested, including a LOMA, LOMR or LOMR-F.</w:t>
      </w:r>
    </w:p>
    <w:p w14:paraId="0D9ED5EC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8" w:anchor="hm7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My lender says I need to buy flood insurance. However, I looked on the Floodsmart.gov site and it says I am at low risk. Which one is FEMA's official answer as to which flood zone my house is located?</w:t>
        </w:r>
      </w:hyperlink>
    </w:p>
    <w:p w14:paraId="21817F53" w14:textId="77777777" w:rsidR="009D3866" w:rsidRPr="009D3866" w:rsidRDefault="009D3866" w:rsidP="009D3866">
      <w:pPr>
        <w:pStyle w:val="ListParagraph"/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>Floodmart.gov utilizes the physical address and not the insurable structure.  Lenders evaluate the structure itself in comparison to the Special Flood Hazard Area.</w:t>
      </w:r>
    </w:p>
    <w:p w14:paraId="7FFE5CA7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19" w:anchor="hm8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How do I obtain a copy of the Elevation Certificate for my property?</w:t>
        </w:r>
      </w:hyperlink>
    </w:p>
    <w:p w14:paraId="5C357A23" w14:textId="77777777" w:rsidR="009D3866" w:rsidRPr="009D3866" w:rsidRDefault="009D3866" w:rsidP="009D3866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>The City Floodplain Administrator may have an Elevation Certificate on file for your property.  It may also be in possession of your property’s developer and/or previous owners.  Elevation Certificates must be prepared and certified by a Licensed Land Surveyor.</w:t>
      </w:r>
    </w:p>
    <w:p w14:paraId="0A9B7A24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20" w:anchor="hm9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What is a Flood Insurance Study (FIS) report and where can I obtain one for my community?</w:t>
        </w:r>
      </w:hyperlink>
    </w:p>
    <w:p w14:paraId="09A9805D" w14:textId="77777777" w:rsidR="009D3866" w:rsidRPr="009D3866" w:rsidRDefault="009D3866" w:rsidP="009D3866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9D3866">
        <w:rPr>
          <w:rFonts w:ascii="Helvetica" w:eastAsia="Times New Roman" w:hAnsi="Helvetica" w:cs="Times New Roman"/>
          <w:color w:val="000000" w:themeColor="text1"/>
        </w:rPr>
        <w:t>The Flood Insurance Study involves text, graphics and tables and applicable engineering studies that led to the production of the Flood Insurance Rate Map.  The </w:t>
      </w:r>
      <w:hyperlink r:id="rId21" w:history="1">
        <w:r w:rsidRPr="009D3866">
          <w:rPr>
            <w:rFonts w:eastAsia="Times New Roman" w:cs="Times New Roman"/>
            <w:color w:val="000000" w:themeColor="text1"/>
          </w:rPr>
          <w:t>FEMA Flood Map Service Center (MSC)</w:t>
        </w:r>
      </w:hyperlink>
      <w:r w:rsidRPr="009D3866">
        <w:rPr>
          <w:rFonts w:ascii="Helvetica" w:eastAsia="Times New Roman" w:hAnsi="Helvetica" w:cs="Times New Roman"/>
          <w:color w:val="000000" w:themeColor="text1"/>
        </w:rPr>
        <w:t> also offers the FIRM and FIS reports for download. All National Flood Insurance Program maps and products, including FIRMs and FIS reports, are at no cost.</w:t>
      </w:r>
    </w:p>
    <w:p w14:paraId="46AE15A0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22" w:anchor="hm10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Does my community participate in the National Flood Insurance Program (NFIP)? If it does, how does that affect me?</w:t>
        </w:r>
      </w:hyperlink>
    </w:p>
    <w:p w14:paraId="1C846B62" w14:textId="5FDED2EC" w:rsidR="009D3866" w:rsidRPr="00A51F21" w:rsidRDefault="009D3866" w:rsidP="00984229">
      <w:pPr>
        <w:pStyle w:val="Heading1"/>
        <w:shd w:val="clear" w:color="auto" w:fill="FFFFFF"/>
        <w:spacing w:before="300" w:beforeAutospacing="0" w:after="150" w:afterAutospacing="0"/>
        <w:ind w:left="810"/>
        <w:rPr>
          <w:rFonts w:ascii="Helvetica" w:hAnsi="Helvetica"/>
          <w:b w:val="0"/>
          <w:bCs w:val="0"/>
          <w:color w:val="000000" w:themeColor="text1"/>
          <w:kern w:val="0"/>
          <w:sz w:val="22"/>
          <w:szCs w:val="22"/>
        </w:rPr>
      </w:pPr>
      <w:r w:rsidRPr="005B5295">
        <w:rPr>
          <w:rFonts w:ascii="Helvetica" w:hAnsi="Helvetica"/>
          <w:b w:val="0"/>
          <w:bCs w:val="0"/>
          <w:color w:val="000000" w:themeColor="text1"/>
          <w:kern w:val="0"/>
          <w:sz w:val="22"/>
          <w:szCs w:val="22"/>
        </w:rPr>
        <w:t xml:space="preserve">Greeley is a participant in the NFIP.  This </w:t>
      </w:r>
      <w:r w:rsidR="005B5295" w:rsidRPr="005B5295">
        <w:rPr>
          <w:rFonts w:ascii="Helvetica" w:hAnsi="Helvetica"/>
          <w:b w:val="0"/>
          <w:bCs w:val="0"/>
          <w:color w:val="000000" w:themeColor="text1"/>
          <w:kern w:val="0"/>
          <w:sz w:val="22"/>
          <w:szCs w:val="22"/>
        </w:rPr>
        <w:t>means that properties in the floodplain within Greeley qualify for flood insurance discounts.  This also means any development within regulatory floodplains in Greeley are subject to FEMA regulations (44 CFR § 60.3</w:t>
      </w:r>
      <w:r w:rsidR="005B5295">
        <w:rPr>
          <w:rFonts w:ascii="Helvetica" w:hAnsi="Helvetica"/>
          <w:b w:val="0"/>
          <w:bCs w:val="0"/>
          <w:color w:val="000000" w:themeColor="text1"/>
          <w:kern w:val="0"/>
          <w:sz w:val="22"/>
          <w:szCs w:val="22"/>
        </w:rPr>
        <w:t>) and Greeley Municipal Code (</w:t>
      </w:r>
      <w:r w:rsidR="00984229">
        <w:rPr>
          <w:rFonts w:ascii="Helvetica" w:hAnsi="Helvetica"/>
          <w:b w:val="0"/>
          <w:bCs w:val="0"/>
          <w:color w:val="000000" w:themeColor="text1"/>
          <w:kern w:val="0"/>
          <w:sz w:val="22"/>
          <w:szCs w:val="22"/>
        </w:rPr>
        <w:t>Title 24, Chapter 10, Sec 24.1001</w:t>
      </w:r>
      <w:r w:rsidR="005B5295">
        <w:rPr>
          <w:rFonts w:ascii="Helvetica" w:hAnsi="Helvetica"/>
          <w:b w:val="0"/>
          <w:bCs w:val="0"/>
          <w:color w:val="000000" w:themeColor="text1"/>
          <w:kern w:val="0"/>
          <w:sz w:val="22"/>
          <w:szCs w:val="22"/>
        </w:rPr>
        <w:t>)</w:t>
      </w:r>
    </w:p>
    <w:p w14:paraId="1F183F02" w14:textId="77777777" w:rsidR="009D3866" w:rsidRDefault="00984229" w:rsidP="009D38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 w:themeColor="text1"/>
          <w:sz w:val="26"/>
          <w:szCs w:val="26"/>
        </w:rPr>
      </w:pPr>
      <w:hyperlink r:id="rId23" w:anchor="who%20can%20i%20contact%20for%20Additional%20Assistance?" w:history="1">
        <w:r w:rsidR="009D3866" w:rsidRPr="009D3866">
          <w:rPr>
            <w:rFonts w:ascii="Helvetica" w:eastAsia="Times New Roman" w:hAnsi="Helvetica" w:cs="Times New Roman"/>
            <w:color w:val="000000" w:themeColor="text1"/>
            <w:sz w:val="26"/>
            <w:szCs w:val="26"/>
          </w:rPr>
          <w:t>Who can I contact for additional assistance?</w:t>
        </w:r>
      </w:hyperlink>
    </w:p>
    <w:p w14:paraId="0035F03E" w14:textId="77777777" w:rsidR="005B5295" w:rsidRPr="005B5295" w:rsidRDefault="005B5295" w:rsidP="005B5295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5B5295">
        <w:rPr>
          <w:rFonts w:ascii="Helvetica" w:eastAsia="Times New Roman" w:hAnsi="Helvetica" w:cs="Times New Roman"/>
          <w:color w:val="000000" w:themeColor="text1"/>
        </w:rPr>
        <w:t xml:space="preserve">Email Greeley’s Floodplain Administrator:  </w:t>
      </w:r>
      <w:hyperlink r:id="rId24" w:history="1">
        <w:r w:rsidRPr="005B5295">
          <w:rPr>
            <w:color w:val="000000" w:themeColor="text1"/>
          </w:rPr>
          <w:t>floodplain@greeleygov.com</w:t>
        </w:r>
      </w:hyperlink>
    </w:p>
    <w:p w14:paraId="304E3D10" w14:textId="77777777" w:rsidR="005B5295" w:rsidRPr="005B5295" w:rsidRDefault="005B5295" w:rsidP="005B5295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5B5295">
        <w:rPr>
          <w:rFonts w:ascii="Helvetica" w:eastAsia="Times New Roman" w:hAnsi="Helvetica" w:cs="Times New Roman"/>
          <w:color w:val="000000" w:themeColor="text1"/>
        </w:rPr>
        <w:t>Colorado Water Conservation Board:  303 866 3441</w:t>
      </w:r>
    </w:p>
    <w:p w14:paraId="44894DAE" w14:textId="77777777" w:rsidR="005B5295" w:rsidRPr="005B5295" w:rsidRDefault="005B5295" w:rsidP="005B5295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5B5295">
        <w:rPr>
          <w:rFonts w:ascii="Helvetica" w:eastAsia="Times New Roman" w:hAnsi="Helvetica" w:cs="Times New Roman"/>
          <w:color w:val="000000" w:themeColor="text1"/>
        </w:rPr>
        <w:t>Call (1-877) FEMA MAP (1-877-336-2627) Monday through Friday, 8:00 am through 6:30 pm Eastern Time (ET)</w:t>
      </w:r>
    </w:p>
    <w:p w14:paraId="6275DD48" w14:textId="77777777" w:rsidR="005B5295" w:rsidRPr="005B5295" w:rsidRDefault="005B5295" w:rsidP="005B5295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Times New Roman"/>
          <w:color w:val="000000" w:themeColor="text1"/>
        </w:rPr>
      </w:pPr>
      <w:r w:rsidRPr="005B5295">
        <w:rPr>
          <w:rFonts w:ascii="Helvetica" w:eastAsia="Times New Roman" w:hAnsi="Helvetica" w:cs="Times New Roman"/>
          <w:color w:val="000000" w:themeColor="text1"/>
        </w:rPr>
        <w:t>Email </w:t>
      </w:r>
      <w:hyperlink r:id="rId25" w:history="1">
        <w:r w:rsidRPr="005B5295">
          <w:rPr>
            <w:rFonts w:ascii="Helvetica" w:eastAsia="Times New Roman" w:hAnsi="Helvetica" w:cs="Times New Roman"/>
            <w:color w:val="000000" w:themeColor="text1"/>
          </w:rPr>
          <w:t>FEMAMapSpecialist@riskmapcds.com</w:t>
        </w:r>
      </w:hyperlink>
    </w:p>
    <w:sectPr w:rsidR="005B5295" w:rsidRPr="005B5295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DE65" w14:textId="77777777" w:rsidR="00A51F21" w:rsidRDefault="00A51F21" w:rsidP="00A51F21">
      <w:pPr>
        <w:spacing w:after="0" w:line="240" w:lineRule="auto"/>
      </w:pPr>
      <w:r>
        <w:separator/>
      </w:r>
    </w:p>
  </w:endnote>
  <w:endnote w:type="continuationSeparator" w:id="0">
    <w:p w14:paraId="76C8BE90" w14:textId="77777777" w:rsidR="00A51F21" w:rsidRDefault="00A51F21" w:rsidP="00A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59C" w14:textId="56E4B783" w:rsidR="00A51F21" w:rsidRDefault="00A51F21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01C78" wp14:editId="22E0EA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7001A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Revised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FE51" w14:textId="77777777" w:rsidR="00A51F21" w:rsidRDefault="00A51F21" w:rsidP="00A51F21">
      <w:pPr>
        <w:spacing w:after="0" w:line="240" w:lineRule="auto"/>
      </w:pPr>
      <w:r>
        <w:separator/>
      </w:r>
    </w:p>
  </w:footnote>
  <w:footnote w:type="continuationSeparator" w:id="0">
    <w:p w14:paraId="5EA7D133" w14:textId="77777777" w:rsidR="00A51F21" w:rsidRDefault="00A51F21" w:rsidP="00A5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4F4"/>
    <w:multiLevelType w:val="multilevel"/>
    <w:tmpl w:val="0B0630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C3E12"/>
    <w:multiLevelType w:val="multilevel"/>
    <w:tmpl w:val="0B06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72243"/>
    <w:multiLevelType w:val="hybridMultilevel"/>
    <w:tmpl w:val="39EA3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529CC"/>
    <w:multiLevelType w:val="multilevel"/>
    <w:tmpl w:val="54E2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41F26"/>
    <w:multiLevelType w:val="multilevel"/>
    <w:tmpl w:val="3DA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801690">
    <w:abstractNumId w:val="3"/>
  </w:num>
  <w:num w:numId="2" w16cid:durableId="2037735189">
    <w:abstractNumId w:val="4"/>
  </w:num>
  <w:num w:numId="3" w16cid:durableId="655106004">
    <w:abstractNumId w:val="0"/>
  </w:num>
  <w:num w:numId="4" w16cid:durableId="1853956001">
    <w:abstractNumId w:val="2"/>
  </w:num>
  <w:num w:numId="5" w16cid:durableId="211112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66"/>
    <w:rsid w:val="005B5295"/>
    <w:rsid w:val="007031BC"/>
    <w:rsid w:val="00984229"/>
    <w:rsid w:val="009D3866"/>
    <w:rsid w:val="00A51F21"/>
    <w:rsid w:val="00C116EA"/>
    <w:rsid w:val="00C36355"/>
    <w:rsid w:val="00D37E9E"/>
    <w:rsid w:val="00EE0314"/>
    <w:rsid w:val="00F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60E0"/>
  <w15:chartTrackingRefBased/>
  <w15:docId w15:val="{95E4AFBB-DEAB-4B56-BD47-ADE22E4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5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B52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B5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B52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21"/>
  </w:style>
  <w:style w:type="paragraph" w:styleId="Footer">
    <w:name w:val="footer"/>
    <w:basedOn w:val="Normal"/>
    <w:link w:val="FooterChar"/>
    <w:uiPriority w:val="99"/>
    <w:unhideWhenUsed/>
    <w:rsid w:val="00A5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.fema.gov/portal/home" TargetMode="External"/><Relationship Id="rId13" Type="http://schemas.openxmlformats.org/officeDocument/2006/relationships/hyperlink" Target="https://www.fema.gov/frequently-asked-questions/homeowners-frequently-asked-questions" TargetMode="External"/><Relationship Id="rId18" Type="http://schemas.openxmlformats.org/officeDocument/2006/relationships/hyperlink" Target="https://www.fema.gov/frequently-asked-questions/homeowners-frequently-asked-question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msc.fema.gov/portal" TargetMode="External"/><Relationship Id="rId7" Type="http://schemas.openxmlformats.org/officeDocument/2006/relationships/hyperlink" Target="https://www.fema.gov/frequently-asked-questions/homeowners-frequently-asked-questions" TargetMode="External"/><Relationship Id="rId12" Type="http://schemas.openxmlformats.org/officeDocument/2006/relationships/hyperlink" Target="https://www.fema.gov/frequently-asked-questions/homeowners-frequently-asked-questions" TargetMode="External"/><Relationship Id="rId17" Type="http://schemas.openxmlformats.org/officeDocument/2006/relationships/hyperlink" Target="https://www.fema.gov/frequently-asked-questions/homeowners-frequently-asked-questions" TargetMode="External"/><Relationship Id="rId25" Type="http://schemas.openxmlformats.org/officeDocument/2006/relationships/hyperlink" Target="mailto:FEMAMapSpecialist@riskmapc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ma.gov/frequently-asked-questions/homeowners-frequently-asked-questions" TargetMode="External"/><Relationship Id="rId20" Type="http://schemas.openxmlformats.org/officeDocument/2006/relationships/hyperlink" Target="https://www.fema.gov/frequently-asked-questions/homeowners-frequently-asked-ques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ma.gov/frequently-asked-questions/homeowners-frequently-asked-questions" TargetMode="External"/><Relationship Id="rId24" Type="http://schemas.openxmlformats.org/officeDocument/2006/relationships/hyperlink" Target="mailto:floodplain@greeleygov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wcb.colorado.gov/flood-insurance-faq" TargetMode="External"/><Relationship Id="rId23" Type="http://schemas.openxmlformats.org/officeDocument/2006/relationships/hyperlink" Target="https://www.fema.gov/frequently-asked-questions/homeowners-frequently-asked-questio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ema.gov/frequently-asked-questions/homeowners-frequently-asked-questions" TargetMode="External"/><Relationship Id="rId19" Type="http://schemas.openxmlformats.org/officeDocument/2006/relationships/hyperlink" Target="https://www.fema.gov/frequently-asked-questions/homeowners-frequently-asked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3.greeleygov.com/FloodPlain/index.html" TargetMode="External"/><Relationship Id="rId14" Type="http://schemas.openxmlformats.org/officeDocument/2006/relationships/hyperlink" Target="https://www.floodsmart.gov/" TargetMode="External"/><Relationship Id="rId22" Type="http://schemas.openxmlformats.org/officeDocument/2006/relationships/hyperlink" Target="https://www.fema.gov/frequently-asked-questions/homeowners-frequently-asked-questio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5</cp:revision>
  <dcterms:created xsi:type="dcterms:W3CDTF">2020-09-30T15:56:00Z</dcterms:created>
  <dcterms:modified xsi:type="dcterms:W3CDTF">2022-05-23T17:51:00Z</dcterms:modified>
</cp:coreProperties>
</file>