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D058F" w14:textId="77777777" w:rsidR="00B02DC5" w:rsidRDefault="00B02DC5" w:rsidP="00B02DC5">
      <w:pPr>
        <w:pStyle w:val="paragraph"/>
        <w:spacing w:before="0" w:beforeAutospacing="0" w:after="0" w:afterAutospacing="0"/>
        <w:textAlignment w:val="baseline"/>
        <w:rPr>
          <w:rStyle w:val="normaltextrun"/>
          <w:rFonts w:eastAsiaTheme="majorEastAsia"/>
          <w:sz w:val="22"/>
          <w:szCs w:val="22"/>
        </w:rPr>
      </w:pPr>
    </w:p>
    <w:p w14:paraId="4CB5F1E5" w14:textId="325D546F" w:rsidR="00B02DC5" w:rsidRDefault="00B02DC5" w:rsidP="00B02DC5">
      <w:pPr>
        <w:pStyle w:val="paragraph"/>
        <w:spacing w:before="0" w:beforeAutospacing="0" w:after="0" w:afterAutospacing="0"/>
        <w:textAlignment w:val="baseline"/>
        <w:rPr>
          <w:rStyle w:val="eop"/>
          <w:rFonts w:eastAsiaTheme="majorEastAsia"/>
          <w:sz w:val="22"/>
          <w:szCs w:val="22"/>
        </w:rPr>
      </w:pPr>
      <w:r w:rsidRPr="00B02DC5">
        <w:rPr>
          <w:rStyle w:val="normaltextrun"/>
          <w:rFonts w:eastAsiaTheme="majorEastAsia"/>
          <w:sz w:val="22"/>
          <w:szCs w:val="22"/>
        </w:rPr>
        <w:t>The City of Greeley takes great care in treating and protecting your water supply. Controlling cross-connections with backflow prevention is an important risk management strategy.  The city has dedicated water utility staff who work with commercial, industrial, multi-family, and large irrigation customers to ensure these users consistently maintain and test their backflow prevention devices. </w:t>
      </w:r>
      <w:r w:rsidRPr="00B02DC5">
        <w:rPr>
          <w:rStyle w:val="eop"/>
          <w:rFonts w:eastAsiaTheme="majorEastAsia"/>
          <w:sz w:val="22"/>
          <w:szCs w:val="22"/>
        </w:rPr>
        <w:t> </w:t>
      </w:r>
    </w:p>
    <w:p w14:paraId="7F3C77FA" w14:textId="77777777" w:rsidR="00B02DC5" w:rsidRPr="00B02DC5" w:rsidRDefault="00B02DC5" w:rsidP="00B02DC5">
      <w:pPr>
        <w:pStyle w:val="paragraph"/>
        <w:spacing w:before="0" w:beforeAutospacing="0" w:after="0" w:afterAutospacing="0"/>
        <w:textAlignment w:val="baseline"/>
        <w:rPr>
          <w:sz w:val="22"/>
          <w:szCs w:val="22"/>
        </w:rPr>
      </w:pPr>
    </w:p>
    <w:p w14:paraId="7B0DC07E" w14:textId="77777777" w:rsidR="00B02DC5" w:rsidRDefault="00B02DC5" w:rsidP="00B02DC5">
      <w:pPr>
        <w:pStyle w:val="paragraph"/>
        <w:spacing w:before="0" w:beforeAutospacing="0" w:after="0" w:afterAutospacing="0"/>
        <w:textAlignment w:val="baseline"/>
        <w:rPr>
          <w:rStyle w:val="eop"/>
          <w:rFonts w:eastAsiaTheme="majorEastAsia"/>
          <w:sz w:val="22"/>
          <w:szCs w:val="22"/>
        </w:rPr>
      </w:pPr>
      <w:r w:rsidRPr="00B02DC5">
        <w:rPr>
          <w:rStyle w:val="normaltextrun"/>
          <w:rFonts w:eastAsiaTheme="majorEastAsia"/>
          <w:sz w:val="22"/>
          <w:szCs w:val="22"/>
        </w:rPr>
        <w:t>The following FAQs help you understand the city's backflow prevention and cross-connection control program and the current public notice for backflow violations. Our customers deserve to know what happened and what we are doing to correct this situation.</w:t>
      </w:r>
      <w:r w:rsidRPr="00B02DC5">
        <w:rPr>
          <w:rStyle w:val="eop"/>
          <w:rFonts w:eastAsiaTheme="majorEastAsia"/>
          <w:sz w:val="22"/>
          <w:szCs w:val="22"/>
        </w:rPr>
        <w:t> </w:t>
      </w:r>
    </w:p>
    <w:p w14:paraId="3E64F190" w14:textId="77777777" w:rsidR="00B02DC5" w:rsidRPr="00B02DC5" w:rsidRDefault="00B02DC5" w:rsidP="00B02DC5">
      <w:pPr>
        <w:pStyle w:val="paragraph"/>
        <w:spacing w:before="0" w:beforeAutospacing="0" w:after="0" w:afterAutospacing="0"/>
        <w:textAlignment w:val="baseline"/>
        <w:rPr>
          <w:sz w:val="22"/>
          <w:szCs w:val="22"/>
        </w:rPr>
      </w:pPr>
    </w:p>
    <w:p w14:paraId="599EADF7" w14:textId="77777777" w:rsidR="00B02DC5" w:rsidRPr="00B477D0" w:rsidRDefault="00B02DC5" w:rsidP="00B02DC5">
      <w:pPr>
        <w:pStyle w:val="paragraph"/>
        <w:numPr>
          <w:ilvl w:val="0"/>
          <w:numId w:val="15"/>
        </w:numPr>
        <w:spacing w:before="0" w:beforeAutospacing="0" w:after="0" w:afterAutospacing="0"/>
        <w:textAlignment w:val="baseline"/>
        <w:rPr>
          <w:b/>
          <w:bCs/>
          <w:sz w:val="22"/>
          <w:szCs w:val="22"/>
        </w:rPr>
      </w:pPr>
      <w:r w:rsidRPr="00B477D0">
        <w:rPr>
          <w:rStyle w:val="normaltextrun"/>
          <w:rFonts w:eastAsiaTheme="majorEastAsia"/>
          <w:b/>
          <w:bCs/>
          <w:sz w:val="22"/>
          <w:szCs w:val="22"/>
        </w:rPr>
        <w:t>Is my water safe to drink?</w:t>
      </w:r>
      <w:r w:rsidRPr="00B477D0">
        <w:rPr>
          <w:rStyle w:val="eop"/>
          <w:rFonts w:eastAsiaTheme="majorEastAsia"/>
          <w:b/>
          <w:bCs/>
          <w:sz w:val="22"/>
          <w:szCs w:val="22"/>
        </w:rPr>
        <w:t> </w:t>
      </w:r>
    </w:p>
    <w:p w14:paraId="3784B0E0" w14:textId="37484249" w:rsidR="00B02DC5" w:rsidRDefault="00B02DC5" w:rsidP="00B02DC5">
      <w:pPr>
        <w:pStyle w:val="paragraph"/>
        <w:spacing w:before="0" w:beforeAutospacing="0" w:after="0" w:afterAutospacing="0"/>
        <w:textAlignment w:val="baseline"/>
        <w:rPr>
          <w:rStyle w:val="eop"/>
          <w:rFonts w:eastAsiaTheme="majorEastAsia"/>
          <w:sz w:val="22"/>
          <w:szCs w:val="22"/>
        </w:rPr>
      </w:pPr>
      <w:r w:rsidRPr="00B02DC5">
        <w:rPr>
          <w:rStyle w:val="normaltextrun"/>
          <w:rFonts w:eastAsiaTheme="majorEastAsia"/>
          <w:sz w:val="22"/>
          <w:szCs w:val="22"/>
        </w:rPr>
        <w:t xml:space="preserve">Yes! The city’s water has been consistently safe, and </w:t>
      </w:r>
      <w:r w:rsidRPr="4466B69B">
        <w:rPr>
          <w:rStyle w:val="normaltextrun"/>
          <w:rFonts w:eastAsiaTheme="majorEastAsia"/>
          <w:sz w:val="22"/>
          <w:szCs w:val="22"/>
        </w:rPr>
        <w:t>t</w:t>
      </w:r>
      <w:r w:rsidR="1400260B" w:rsidRPr="4466B69B">
        <w:rPr>
          <w:rStyle w:val="normaltextrun"/>
          <w:rFonts w:eastAsiaTheme="majorEastAsia"/>
          <w:sz w:val="22"/>
          <w:szCs w:val="22"/>
        </w:rPr>
        <w:t>here are no indications</w:t>
      </w:r>
      <w:r w:rsidRPr="00B02DC5">
        <w:rPr>
          <w:rStyle w:val="normaltextrun"/>
          <w:rFonts w:eastAsiaTheme="majorEastAsia"/>
          <w:sz w:val="22"/>
          <w:szCs w:val="22"/>
        </w:rPr>
        <w:t xml:space="preserve"> of a backflow event. Greeley regularly monitors water quality throughout the distribution system and ensures all parameters are within regulatory limits. The city’s water remains safe for drinking, cooking, bathing, and irrigating.</w:t>
      </w:r>
      <w:r w:rsidRPr="00B02DC5">
        <w:rPr>
          <w:rStyle w:val="eop"/>
          <w:rFonts w:eastAsiaTheme="majorEastAsia"/>
          <w:sz w:val="22"/>
          <w:szCs w:val="22"/>
        </w:rPr>
        <w:t> </w:t>
      </w:r>
    </w:p>
    <w:p w14:paraId="65073EC7" w14:textId="77777777" w:rsidR="00B477D0" w:rsidRPr="00B02DC5" w:rsidRDefault="00B477D0" w:rsidP="00B02DC5">
      <w:pPr>
        <w:pStyle w:val="paragraph"/>
        <w:spacing w:before="0" w:beforeAutospacing="0" w:after="0" w:afterAutospacing="0"/>
        <w:textAlignment w:val="baseline"/>
        <w:rPr>
          <w:sz w:val="22"/>
          <w:szCs w:val="22"/>
        </w:rPr>
      </w:pPr>
    </w:p>
    <w:p w14:paraId="78825A89" w14:textId="77777777" w:rsidR="00B02DC5" w:rsidRPr="00B477D0" w:rsidRDefault="00B02DC5" w:rsidP="00B477D0">
      <w:pPr>
        <w:pStyle w:val="paragraph"/>
        <w:numPr>
          <w:ilvl w:val="0"/>
          <w:numId w:val="15"/>
        </w:numPr>
        <w:spacing w:before="0" w:beforeAutospacing="0" w:after="0" w:afterAutospacing="0"/>
        <w:textAlignment w:val="baseline"/>
        <w:rPr>
          <w:b/>
          <w:bCs/>
          <w:sz w:val="22"/>
          <w:szCs w:val="22"/>
        </w:rPr>
      </w:pPr>
      <w:r w:rsidRPr="00B477D0">
        <w:rPr>
          <w:rStyle w:val="normaltextrun"/>
          <w:rFonts w:eastAsiaTheme="majorEastAsia"/>
          <w:b/>
          <w:bCs/>
          <w:sz w:val="22"/>
          <w:szCs w:val="22"/>
        </w:rPr>
        <w:t>Why is the city sending a public notice and what do these violations mean?</w:t>
      </w:r>
      <w:r w:rsidRPr="00B477D0">
        <w:rPr>
          <w:rStyle w:val="eop"/>
          <w:rFonts w:eastAsiaTheme="majorEastAsia"/>
          <w:b/>
          <w:bCs/>
          <w:sz w:val="22"/>
          <w:szCs w:val="22"/>
        </w:rPr>
        <w:t> </w:t>
      </w:r>
    </w:p>
    <w:p w14:paraId="3BD83FD1" w14:textId="77777777" w:rsidR="00B02DC5" w:rsidRDefault="00B02DC5" w:rsidP="00B02DC5">
      <w:pPr>
        <w:pStyle w:val="paragraph"/>
        <w:spacing w:before="0" w:beforeAutospacing="0" w:after="0" w:afterAutospacing="0"/>
        <w:textAlignment w:val="baseline"/>
        <w:rPr>
          <w:rStyle w:val="eop"/>
          <w:rFonts w:eastAsiaTheme="majorEastAsia"/>
          <w:sz w:val="22"/>
          <w:szCs w:val="22"/>
        </w:rPr>
      </w:pPr>
      <w:r w:rsidRPr="00B02DC5">
        <w:rPr>
          <w:rStyle w:val="normaltextrun"/>
          <w:rFonts w:eastAsiaTheme="majorEastAsia"/>
          <w:sz w:val="22"/>
          <w:szCs w:val="22"/>
        </w:rPr>
        <w:t>The City of Greeley is sending public notices to all customers because the city’s public water system received two violations from the state in our Backflow Prevention and Cross-Connection Control program. These violations stemmed mainly from record-keeping issues. The city is responsible for ensuring that customers with backflow assemblies maintain them properly. The City of Greeley is working diligently to strengthen the Backflow Program data, has hired additional staff, and has directly contacted properties with untested assemblies to ensure they comply.  </w:t>
      </w:r>
      <w:r w:rsidRPr="00B02DC5">
        <w:rPr>
          <w:rStyle w:val="eop"/>
          <w:rFonts w:eastAsiaTheme="majorEastAsia"/>
          <w:sz w:val="22"/>
          <w:szCs w:val="22"/>
        </w:rPr>
        <w:t> </w:t>
      </w:r>
    </w:p>
    <w:p w14:paraId="5E73082D" w14:textId="77777777" w:rsidR="00B477D0" w:rsidRPr="00B02DC5" w:rsidRDefault="00B477D0" w:rsidP="00B02DC5">
      <w:pPr>
        <w:pStyle w:val="paragraph"/>
        <w:spacing w:before="0" w:beforeAutospacing="0" w:after="0" w:afterAutospacing="0"/>
        <w:textAlignment w:val="baseline"/>
        <w:rPr>
          <w:sz w:val="22"/>
          <w:szCs w:val="22"/>
        </w:rPr>
      </w:pPr>
    </w:p>
    <w:p w14:paraId="72150D1D" w14:textId="77777777" w:rsidR="00B02DC5" w:rsidRPr="00B477D0" w:rsidRDefault="00B02DC5" w:rsidP="00B477D0">
      <w:pPr>
        <w:pStyle w:val="paragraph"/>
        <w:numPr>
          <w:ilvl w:val="0"/>
          <w:numId w:val="15"/>
        </w:numPr>
        <w:spacing w:before="0" w:beforeAutospacing="0" w:after="0" w:afterAutospacing="0"/>
        <w:textAlignment w:val="baseline"/>
        <w:rPr>
          <w:b/>
          <w:bCs/>
          <w:sz w:val="22"/>
          <w:szCs w:val="22"/>
        </w:rPr>
      </w:pPr>
      <w:r w:rsidRPr="00B477D0">
        <w:rPr>
          <w:rStyle w:val="normaltextrun"/>
          <w:rFonts w:eastAsiaTheme="majorEastAsia"/>
          <w:b/>
          <w:bCs/>
          <w:sz w:val="22"/>
          <w:szCs w:val="22"/>
        </w:rPr>
        <w:t>What is a backflow prevention device?</w:t>
      </w:r>
      <w:r w:rsidRPr="00B477D0">
        <w:rPr>
          <w:rStyle w:val="eop"/>
          <w:rFonts w:eastAsiaTheme="majorEastAsia"/>
          <w:b/>
          <w:bCs/>
          <w:sz w:val="22"/>
          <w:szCs w:val="22"/>
        </w:rPr>
        <w:t> </w:t>
      </w:r>
    </w:p>
    <w:p w14:paraId="2CA509B9" w14:textId="1703AEAE" w:rsidR="00B02DC5" w:rsidRPr="00B02DC5" w:rsidRDefault="00B02DC5" w:rsidP="00B02DC5">
      <w:pPr>
        <w:pStyle w:val="paragraph"/>
        <w:spacing w:before="0" w:beforeAutospacing="0" w:after="0" w:afterAutospacing="0"/>
        <w:textAlignment w:val="baseline"/>
        <w:rPr>
          <w:sz w:val="22"/>
          <w:szCs w:val="22"/>
        </w:rPr>
      </w:pPr>
      <w:r w:rsidRPr="00B02DC5">
        <w:rPr>
          <w:rStyle w:val="normaltextrun"/>
          <w:rFonts w:eastAsiaTheme="majorEastAsia"/>
          <w:sz w:val="22"/>
          <w:szCs w:val="22"/>
        </w:rPr>
        <w:t>A backflow prevention device is used to protect potable water supplies from the potential for contamination or pollution that could impact water quality due to backflow.</w:t>
      </w:r>
      <w:r w:rsidRPr="00B02DC5">
        <w:rPr>
          <w:rStyle w:val="eop"/>
          <w:rFonts w:eastAsiaTheme="majorEastAsia"/>
          <w:sz w:val="22"/>
          <w:szCs w:val="22"/>
        </w:rPr>
        <w:t> </w:t>
      </w:r>
      <w:r w:rsidR="000E29A2">
        <w:rPr>
          <w:rStyle w:val="eop"/>
          <w:rFonts w:eastAsiaTheme="majorEastAsia"/>
          <w:sz w:val="22"/>
          <w:szCs w:val="22"/>
        </w:rPr>
        <w:br/>
      </w:r>
    </w:p>
    <w:p w14:paraId="5272BF2B" w14:textId="040497CC" w:rsidR="00B02DC5" w:rsidRPr="00B02DC5" w:rsidRDefault="00B02DC5" w:rsidP="00B02DC5">
      <w:pPr>
        <w:pStyle w:val="paragraph"/>
        <w:spacing w:before="0" w:beforeAutospacing="0" w:after="0" w:afterAutospacing="0"/>
        <w:textAlignment w:val="baseline"/>
        <w:rPr>
          <w:sz w:val="22"/>
          <w:szCs w:val="22"/>
        </w:rPr>
      </w:pPr>
      <w:r w:rsidRPr="00B02DC5">
        <w:rPr>
          <w:rStyle w:val="eop"/>
          <w:rFonts w:eastAsiaTheme="majorEastAsia"/>
          <w:sz w:val="22"/>
          <w:szCs w:val="22"/>
        </w:rPr>
        <w:t> </w:t>
      </w:r>
      <w:r w:rsidR="00FB62D9">
        <w:rPr>
          <w:rFonts w:eastAsiaTheme="majorEastAsia"/>
          <w:noProof/>
          <w:sz w:val="22"/>
          <w:szCs w:val="22"/>
        </w:rPr>
        <w:drawing>
          <wp:inline distT="0" distB="0" distL="0" distR="0" wp14:anchorId="440B820C" wp14:editId="664A6A9F">
            <wp:extent cx="3106189" cy="1544320"/>
            <wp:effectExtent l="0" t="0" r="0" b="0"/>
            <wp:docPr id="7" name="Picture 7" descr="A backflow preventer outside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ckflow preventer outside a brick wall"/>
                    <pic:cNvPicPr/>
                  </pic:nvPicPr>
                  <pic:blipFill>
                    <a:blip r:embed="rId10">
                      <a:extLst>
                        <a:ext uri="{28A0092B-C50C-407E-A947-70E740481C1C}">
                          <a14:useLocalDpi xmlns:a14="http://schemas.microsoft.com/office/drawing/2010/main" val="0"/>
                        </a:ext>
                      </a:extLst>
                    </a:blip>
                    <a:stretch>
                      <a:fillRect/>
                    </a:stretch>
                  </pic:blipFill>
                  <pic:spPr>
                    <a:xfrm>
                      <a:off x="0" y="0"/>
                      <a:ext cx="3121997" cy="1552179"/>
                    </a:xfrm>
                    <a:prstGeom prst="rect">
                      <a:avLst/>
                    </a:prstGeom>
                  </pic:spPr>
                </pic:pic>
              </a:graphicData>
            </a:graphic>
          </wp:inline>
        </w:drawing>
      </w:r>
      <w:r w:rsidR="00FB62D9">
        <w:rPr>
          <w:rFonts w:eastAsiaTheme="majorEastAsia"/>
          <w:noProof/>
          <w:sz w:val="22"/>
          <w:szCs w:val="22"/>
        </w:rPr>
        <w:drawing>
          <wp:inline distT="0" distB="0" distL="0" distR="0" wp14:anchorId="3F402143" wp14:editId="6BA27478">
            <wp:extent cx="2726639" cy="1543050"/>
            <wp:effectExtent l="0" t="0" r="0" b="0"/>
            <wp:docPr id="8" name="Picture 8" descr="A backflow preventer next to an in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ckflow preventer next to an interior wall"/>
                    <pic:cNvPicPr/>
                  </pic:nvPicPr>
                  <pic:blipFill>
                    <a:blip r:embed="rId11">
                      <a:extLst>
                        <a:ext uri="{28A0092B-C50C-407E-A947-70E740481C1C}">
                          <a14:useLocalDpi xmlns:a14="http://schemas.microsoft.com/office/drawing/2010/main" val="0"/>
                        </a:ext>
                      </a:extLst>
                    </a:blip>
                    <a:stretch>
                      <a:fillRect/>
                    </a:stretch>
                  </pic:blipFill>
                  <pic:spPr>
                    <a:xfrm>
                      <a:off x="0" y="0"/>
                      <a:ext cx="2730387" cy="1545171"/>
                    </a:xfrm>
                    <a:prstGeom prst="rect">
                      <a:avLst/>
                    </a:prstGeom>
                  </pic:spPr>
                </pic:pic>
              </a:graphicData>
            </a:graphic>
          </wp:inline>
        </w:drawing>
      </w:r>
      <w:r w:rsidR="000E29A2">
        <w:rPr>
          <w:rStyle w:val="eop"/>
          <w:rFonts w:eastAsiaTheme="majorEastAsia"/>
          <w:sz w:val="22"/>
          <w:szCs w:val="22"/>
        </w:rPr>
        <w:br/>
      </w:r>
    </w:p>
    <w:p w14:paraId="171CC0F8" w14:textId="6F457DFC" w:rsidR="00B02DC5" w:rsidRPr="00B477D0" w:rsidRDefault="00B02DC5" w:rsidP="00B477D0">
      <w:pPr>
        <w:pStyle w:val="paragraph"/>
        <w:numPr>
          <w:ilvl w:val="0"/>
          <w:numId w:val="15"/>
        </w:numPr>
        <w:spacing w:before="0" w:beforeAutospacing="0" w:after="0" w:afterAutospacing="0"/>
        <w:textAlignment w:val="baseline"/>
        <w:rPr>
          <w:b/>
          <w:bCs/>
          <w:sz w:val="22"/>
          <w:szCs w:val="22"/>
        </w:rPr>
      </w:pPr>
      <w:r w:rsidRPr="00B477D0">
        <w:rPr>
          <w:rStyle w:val="normaltextrun"/>
          <w:rFonts w:eastAsiaTheme="majorEastAsia"/>
          <w:b/>
          <w:bCs/>
          <w:sz w:val="22"/>
          <w:szCs w:val="22"/>
        </w:rPr>
        <w:t>How do backflow assemblies protect my water quality? </w:t>
      </w:r>
      <w:r w:rsidRPr="00B477D0">
        <w:rPr>
          <w:rStyle w:val="eop"/>
          <w:rFonts w:eastAsiaTheme="majorEastAsia"/>
          <w:b/>
          <w:bCs/>
          <w:sz w:val="22"/>
          <w:szCs w:val="22"/>
        </w:rPr>
        <w:t> </w:t>
      </w:r>
    </w:p>
    <w:p w14:paraId="4523B698" w14:textId="77777777" w:rsidR="00B02DC5" w:rsidRDefault="00B02DC5" w:rsidP="00B02DC5">
      <w:pPr>
        <w:pStyle w:val="paragraph"/>
        <w:spacing w:before="0" w:beforeAutospacing="0" w:after="0" w:afterAutospacing="0"/>
        <w:textAlignment w:val="baseline"/>
        <w:rPr>
          <w:rStyle w:val="eop"/>
          <w:rFonts w:eastAsiaTheme="majorEastAsia"/>
          <w:sz w:val="22"/>
          <w:szCs w:val="22"/>
        </w:rPr>
      </w:pPr>
      <w:r w:rsidRPr="00B02DC5">
        <w:rPr>
          <w:rStyle w:val="normaltextrun"/>
          <w:rFonts w:eastAsiaTheme="majorEastAsia"/>
          <w:sz w:val="22"/>
          <w:szCs w:val="22"/>
        </w:rPr>
        <w:t>Backflow assemblies are an added line of defense to ensure that water only flows one way through water pipes, from the public water system into businesses and homes, never the other way around. Regulations require certified testers to perform annual tests on backflow prevention assemblies to verify they work correctly.   </w:t>
      </w:r>
      <w:r w:rsidRPr="00B02DC5">
        <w:rPr>
          <w:rStyle w:val="eop"/>
          <w:rFonts w:eastAsiaTheme="majorEastAsia"/>
          <w:sz w:val="22"/>
          <w:szCs w:val="22"/>
        </w:rPr>
        <w:t> </w:t>
      </w:r>
    </w:p>
    <w:p w14:paraId="551AA003" w14:textId="77777777" w:rsidR="00B477D0" w:rsidRPr="00B02DC5" w:rsidRDefault="00B477D0" w:rsidP="00B02DC5">
      <w:pPr>
        <w:pStyle w:val="paragraph"/>
        <w:spacing w:before="0" w:beforeAutospacing="0" w:after="0" w:afterAutospacing="0"/>
        <w:textAlignment w:val="baseline"/>
        <w:rPr>
          <w:sz w:val="22"/>
          <w:szCs w:val="22"/>
        </w:rPr>
      </w:pPr>
    </w:p>
    <w:p w14:paraId="0620D085" w14:textId="77777777" w:rsidR="00B02DC5" w:rsidRDefault="00B02DC5" w:rsidP="00B02DC5">
      <w:pPr>
        <w:pStyle w:val="paragraph"/>
        <w:spacing w:before="0" w:beforeAutospacing="0" w:after="0" w:afterAutospacing="0"/>
        <w:textAlignment w:val="baseline"/>
        <w:rPr>
          <w:rStyle w:val="eop"/>
          <w:rFonts w:eastAsiaTheme="majorEastAsia"/>
          <w:color w:val="0E101A"/>
          <w:sz w:val="22"/>
          <w:szCs w:val="22"/>
        </w:rPr>
      </w:pPr>
      <w:r w:rsidRPr="00B02DC5">
        <w:rPr>
          <w:rStyle w:val="normaltextrun"/>
          <w:rFonts w:eastAsiaTheme="majorEastAsia"/>
          <w:color w:val="0E101A"/>
          <w:sz w:val="22"/>
          <w:szCs w:val="22"/>
        </w:rPr>
        <w:t xml:space="preserve">If you have further questions about the notice's content, please contact Greeley Water at </w:t>
      </w:r>
      <w:hyperlink r:id="rId12" w:tgtFrame="_blank" w:history="1">
        <w:r w:rsidRPr="00B02DC5">
          <w:rPr>
            <w:rStyle w:val="normaltextrun"/>
            <w:rFonts w:eastAsiaTheme="majorEastAsia"/>
            <w:color w:val="0070C0"/>
            <w:sz w:val="22"/>
            <w:szCs w:val="22"/>
            <w:u w:val="single"/>
          </w:rPr>
          <w:t>backflow@greeleygov.com</w:t>
        </w:r>
      </w:hyperlink>
      <w:r w:rsidRPr="00B02DC5">
        <w:rPr>
          <w:rStyle w:val="normaltextrun"/>
          <w:rFonts w:eastAsiaTheme="majorEastAsia"/>
          <w:color w:val="0E101A"/>
          <w:sz w:val="22"/>
          <w:szCs w:val="22"/>
        </w:rPr>
        <w:t xml:space="preserve"> or 970-350-9811, Option 2.  </w:t>
      </w:r>
      <w:r w:rsidRPr="00B02DC5">
        <w:rPr>
          <w:rStyle w:val="eop"/>
          <w:rFonts w:eastAsiaTheme="majorEastAsia"/>
          <w:color w:val="0E101A"/>
          <w:sz w:val="22"/>
          <w:szCs w:val="22"/>
        </w:rPr>
        <w:t> </w:t>
      </w:r>
    </w:p>
    <w:p w14:paraId="42E191CC" w14:textId="77777777" w:rsidR="00B477D0" w:rsidRPr="00B02DC5" w:rsidRDefault="00B477D0" w:rsidP="00B02DC5">
      <w:pPr>
        <w:pStyle w:val="paragraph"/>
        <w:spacing w:before="0" w:beforeAutospacing="0" w:after="0" w:afterAutospacing="0"/>
        <w:textAlignment w:val="baseline"/>
        <w:rPr>
          <w:sz w:val="22"/>
          <w:szCs w:val="22"/>
        </w:rPr>
      </w:pPr>
    </w:p>
    <w:p w14:paraId="33EC35FD" w14:textId="77777777" w:rsidR="00B02DC5" w:rsidRPr="00B02DC5" w:rsidRDefault="00B02DC5" w:rsidP="00B02DC5">
      <w:pPr>
        <w:pStyle w:val="paragraph"/>
        <w:spacing w:before="0" w:beforeAutospacing="0" w:after="0" w:afterAutospacing="0"/>
        <w:ind w:right="720"/>
        <w:textAlignment w:val="baseline"/>
        <w:rPr>
          <w:sz w:val="22"/>
          <w:szCs w:val="22"/>
        </w:rPr>
      </w:pPr>
      <w:r w:rsidRPr="00B02DC5">
        <w:rPr>
          <w:rStyle w:val="normaltextrun"/>
          <w:rFonts w:eastAsiaTheme="majorEastAsia"/>
          <w:sz w:val="22"/>
          <w:szCs w:val="22"/>
        </w:rPr>
        <w:t xml:space="preserve">For more information about backflow and cross-connections, please visit Greeley’s Backflow and Cross-Connection Control Program webpage at </w:t>
      </w:r>
      <w:r w:rsidRPr="00B02DC5">
        <w:rPr>
          <w:rStyle w:val="normaltextrun"/>
          <w:rFonts w:eastAsiaTheme="majorEastAsia"/>
          <w:color w:val="0070C0"/>
          <w:sz w:val="22"/>
          <w:szCs w:val="22"/>
          <w:u w:val="single"/>
        </w:rPr>
        <w:t>greeleygov.com/cross-connection</w:t>
      </w:r>
      <w:r w:rsidRPr="00B02DC5">
        <w:rPr>
          <w:rStyle w:val="normaltextrun"/>
          <w:rFonts w:eastAsiaTheme="majorEastAsia"/>
          <w:sz w:val="22"/>
          <w:szCs w:val="22"/>
        </w:rPr>
        <w:t xml:space="preserve"> </w:t>
      </w:r>
      <w:r w:rsidRPr="00B02DC5">
        <w:rPr>
          <w:rStyle w:val="scxw144453988"/>
          <w:rFonts w:eastAsiaTheme="majorEastAsia"/>
          <w:sz w:val="22"/>
          <w:szCs w:val="22"/>
        </w:rPr>
        <w:t> </w:t>
      </w:r>
      <w:r w:rsidRPr="00B02DC5">
        <w:rPr>
          <w:sz w:val="22"/>
          <w:szCs w:val="22"/>
        </w:rPr>
        <w:br/>
      </w:r>
      <w:r w:rsidRPr="00B02DC5">
        <w:rPr>
          <w:rStyle w:val="eop"/>
          <w:rFonts w:eastAsiaTheme="majorEastAsia"/>
          <w:sz w:val="22"/>
          <w:szCs w:val="22"/>
        </w:rPr>
        <w:t> </w:t>
      </w:r>
    </w:p>
    <w:p w14:paraId="640D91D4" w14:textId="27637325" w:rsidR="00BA3508" w:rsidRPr="00B02DC5" w:rsidRDefault="00BA3508" w:rsidP="00B02DC5">
      <w:pPr>
        <w:rPr>
          <w:rFonts w:ascii="Times New Roman" w:hAnsi="Times New Roman" w:cs="Times New Roman"/>
        </w:rPr>
      </w:pPr>
    </w:p>
    <w:sectPr w:rsidR="00BA3508" w:rsidRPr="00B02DC5" w:rsidSect="00A508D9">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0FC62" w14:textId="77777777" w:rsidR="00CD1BAA" w:rsidRDefault="00CD1BAA" w:rsidP="00BA3508">
      <w:pPr>
        <w:spacing w:after="0" w:line="240" w:lineRule="auto"/>
      </w:pPr>
      <w:r>
        <w:separator/>
      </w:r>
    </w:p>
  </w:endnote>
  <w:endnote w:type="continuationSeparator" w:id="0">
    <w:p w14:paraId="12203C4F" w14:textId="77777777" w:rsidR="00CD1BAA" w:rsidRDefault="00CD1BAA" w:rsidP="00BA3508">
      <w:pPr>
        <w:spacing w:after="0" w:line="240" w:lineRule="auto"/>
      </w:pPr>
      <w:r>
        <w:continuationSeparator/>
      </w:r>
    </w:p>
  </w:endnote>
  <w:endnote w:type="continuationNotice" w:id="1">
    <w:p w14:paraId="66D202F4" w14:textId="77777777" w:rsidR="00CD1BAA" w:rsidRDefault="00CD1B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3909" w14:textId="77777777" w:rsidR="00CD1BAA" w:rsidRDefault="00CD1BAA" w:rsidP="00BA3508">
      <w:pPr>
        <w:spacing w:after="0" w:line="240" w:lineRule="auto"/>
      </w:pPr>
      <w:r>
        <w:separator/>
      </w:r>
    </w:p>
  </w:footnote>
  <w:footnote w:type="continuationSeparator" w:id="0">
    <w:p w14:paraId="4FF6E0FF" w14:textId="77777777" w:rsidR="00CD1BAA" w:rsidRDefault="00CD1BAA" w:rsidP="00BA3508">
      <w:pPr>
        <w:spacing w:after="0" w:line="240" w:lineRule="auto"/>
      </w:pPr>
      <w:r>
        <w:continuationSeparator/>
      </w:r>
    </w:p>
  </w:footnote>
  <w:footnote w:type="continuationNotice" w:id="1">
    <w:p w14:paraId="3E0DE0CF" w14:textId="77777777" w:rsidR="00CD1BAA" w:rsidRDefault="00CD1B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1840" w14:textId="7F7FB669" w:rsidR="00BA3508" w:rsidRDefault="008978A6">
    <w:pPr>
      <w:pStyle w:val="Header"/>
    </w:pPr>
    <w:r>
      <w:rPr>
        <w:noProof/>
      </w:rPr>
      <mc:AlternateContent>
        <mc:Choice Requires="wps">
          <w:drawing>
            <wp:anchor distT="0" distB="0" distL="114300" distR="114300" simplePos="0" relativeHeight="251658243" behindDoc="0" locked="0" layoutInCell="1" allowOverlap="1" wp14:anchorId="6B5DCA10" wp14:editId="325A68DB">
              <wp:simplePos x="0" y="0"/>
              <wp:positionH relativeFrom="column">
                <wp:posOffset>933450</wp:posOffset>
              </wp:positionH>
              <wp:positionV relativeFrom="paragraph">
                <wp:posOffset>-257175</wp:posOffset>
              </wp:positionV>
              <wp:extent cx="5798185" cy="615950"/>
              <wp:effectExtent l="0" t="0" r="0" b="0"/>
              <wp:wrapNone/>
              <wp:docPr id="1603765327" name="Text Box 7"/>
              <wp:cNvGraphicFramePr/>
              <a:graphic xmlns:a="http://schemas.openxmlformats.org/drawingml/2006/main">
                <a:graphicData uri="http://schemas.microsoft.com/office/word/2010/wordprocessingShape">
                  <wps:wsp>
                    <wps:cNvSpPr txBox="1"/>
                    <wps:spPr>
                      <a:xfrm>
                        <a:off x="0" y="0"/>
                        <a:ext cx="5798185" cy="615950"/>
                      </a:xfrm>
                      <a:prstGeom prst="rect">
                        <a:avLst/>
                      </a:prstGeom>
                      <a:noFill/>
                      <a:ln w="6350">
                        <a:noFill/>
                      </a:ln>
                    </wps:spPr>
                    <wps:txbx>
                      <w:txbxContent>
                        <w:p w14:paraId="783342EC" w14:textId="4648ACE8" w:rsidR="00BA3508" w:rsidRDefault="008978A6" w:rsidP="00BA3508">
                          <w:r>
                            <w:rPr>
                              <w:rFonts w:cstheme="minorHAnsi"/>
                              <w:b/>
                              <w:bCs/>
                              <w:color w:val="FFFFFF" w:themeColor="background1"/>
                              <w:sz w:val="32"/>
                              <w:szCs w:val="32"/>
                            </w:rPr>
                            <w:t>Backflow Drinking Water Public Notice</w:t>
                          </w:r>
                          <w:r>
                            <w:rPr>
                              <w:rFonts w:cstheme="minorHAnsi"/>
                              <w:b/>
                              <w:bCs/>
                              <w:color w:val="FFFFFF" w:themeColor="background1"/>
                              <w:sz w:val="32"/>
                              <w:szCs w:val="32"/>
                            </w:rPr>
                            <w:b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5DCA10" id="_x0000_t202" coordsize="21600,21600" o:spt="202" path="m,l,21600r21600,l21600,xe">
              <v:stroke joinstyle="miter"/>
              <v:path gradientshapeok="t" o:connecttype="rect"/>
            </v:shapetype>
            <v:shape id="Text Box 7" o:spid="_x0000_s1026" type="#_x0000_t202" style="position:absolute;margin-left:73.5pt;margin-top:-20.25pt;width:456.55pt;height:4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" filled="f" stroked="f" strokeweight=".5pt">
              <v:textbox>
                <w:txbxContent>
                  <w:p w14:paraId="783342EC" w14:textId="4648ACE8" w:rsidR="00BA3508" w:rsidRDefault="008978A6" w:rsidP="00BA3508">
                    <w:r>
                      <w:rPr>
                        <w:rFonts w:cstheme="minorHAnsi"/>
                        <w:b/>
                        <w:bCs/>
                        <w:color w:val="FFFFFF" w:themeColor="background1"/>
                        <w:sz w:val="32"/>
                        <w:szCs w:val="32"/>
                      </w:rPr>
                      <w:t>Backflow Drinking Water Public Notice</w:t>
                    </w:r>
                    <w:r>
                      <w:rPr>
                        <w:rFonts w:cstheme="minorHAnsi"/>
                        <w:b/>
                        <w:bCs/>
                        <w:color w:val="FFFFFF" w:themeColor="background1"/>
                        <w:sz w:val="32"/>
                        <w:szCs w:val="32"/>
                      </w:rPr>
                      <w:br/>
                      <w:t>Frequently Asked Questions</w:t>
                    </w:r>
                  </w:p>
                </w:txbxContent>
              </v:textbox>
            </v:shape>
          </w:pict>
        </mc:Fallback>
      </mc:AlternateContent>
    </w:r>
    <w:r w:rsidR="00BA3508">
      <w:rPr>
        <w:noProof/>
      </w:rPr>
      <mc:AlternateContent>
        <mc:Choice Requires="wps">
          <w:drawing>
            <wp:anchor distT="0" distB="0" distL="114300" distR="114300" simplePos="0" relativeHeight="251658240" behindDoc="0" locked="0" layoutInCell="1" allowOverlap="1" wp14:anchorId="6C1B2F13" wp14:editId="07C53DFE">
              <wp:simplePos x="0" y="0"/>
              <wp:positionH relativeFrom="column">
                <wp:posOffset>-960120</wp:posOffset>
              </wp:positionH>
              <wp:positionV relativeFrom="paragraph">
                <wp:posOffset>-457200</wp:posOffset>
              </wp:positionV>
              <wp:extent cx="7834630" cy="892175"/>
              <wp:effectExtent l="0" t="0" r="0" b="3175"/>
              <wp:wrapNone/>
              <wp:docPr id="84291067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4630" cy="8921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EF0ED" id="Rectangle 4" o:spid="_x0000_s1026" alt="&quot;&quot;" style="position:absolute;margin-left:-75.6pt;margin-top:-36pt;width:616.9pt;height:7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" fillcolor="#012169 [3215]" stroked="f" strokeweight="1pt"/>
          </w:pict>
        </mc:Fallback>
      </mc:AlternateContent>
    </w:r>
    <w:r w:rsidR="00BA3508">
      <w:rPr>
        <w:noProof/>
      </w:rPr>
      <w:drawing>
        <wp:anchor distT="0" distB="0" distL="114300" distR="114300" simplePos="0" relativeHeight="251658241" behindDoc="0" locked="0" layoutInCell="1" allowOverlap="1" wp14:anchorId="4D13C524" wp14:editId="7600DF1E">
          <wp:simplePos x="0" y="0"/>
          <wp:positionH relativeFrom="column">
            <wp:posOffset>-655955</wp:posOffset>
          </wp:positionH>
          <wp:positionV relativeFrom="paragraph">
            <wp:posOffset>-381000</wp:posOffset>
          </wp:positionV>
          <wp:extent cx="1205230" cy="739775"/>
          <wp:effectExtent l="0" t="0" r="0" b="3175"/>
          <wp:wrapNone/>
          <wp:docPr id="1" name="Picture 1" descr="City of Greeley Water and Sew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ty of Greeley Water and Sewer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5230" cy="739775"/>
                  </a:xfrm>
                  <a:prstGeom prst="rect">
                    <a:avLst/>
                  </a:prstGeom>
                </pic:spPr>
              </pic:pic>
            </a:graphicData>
          </a:graphic>
        </wp:anchor>
      </w:drawing>
    </w:r>
    <w:r w:rsidR="00BA3508">
      <w:rPr>
        <w:noProof/>
      </w:rPr>
      <mc:AlternateContent>
        <mc:Choice Requires="wps">
          <w:drawing>
            <wp:anchor distT="0" distB="0" distL="114300" distR="114300" simplePos="0" relativeHeight="251658242" behindDoc="0" locked="0" layoutInCell="1" allowOverlap="1" wp14:anchorId="3D79E1DD" wp14:editId="34E7E422">
              <wp:simplePos x="0" y="0"/>
              <wp:positionH relativeFrom="column">
                <wp:posOffset>807085</wp:posOffset>
              </wp:positionH>
              <wp:positionV relativeFrom="paragraph">
                <wp:posOffset>-381000</wp:posOffset>
              </wp:positionV>
              <wp:extent cx="0" cy="739775"/>
              <wp:effectExtent l="0" t="0" r="38100" b="22225"/>
              <wp:wrapNone/>
              <wp:docPr id="321905857"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7397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5112C" id="Straight Connector 6" o:spid="_x0000_s1026" alt="&quot;&quot;"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from="63.55pt,-30pt" to="63.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" strokecolor="white [321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617B" w14:textId="2FE9E8C8" w:rsidR="00A508D9" w:rsidRDefault="00A508D9">
    <w:pPr>
      <w:pStyle w:val="Header"/>
    </w:pPr>
    <w:r>
      <w:t>Lead Drinking Water Service Line</w:t>
    </w:r>
    <w:r>
      <w:br/>
      <w:t>Identification and Replacement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064"/>
    <w:multiLevelType w:val="hybridMultilevel"/>
    <w:tmpl w:val="47F84CEA"/>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30757E"/>
    <w:multiLevelType w:val="hybridMultilevel"/>
    <w:tmpl w:val="4C4423B2"/>
    <w:lvl w:ilvl="0" w:tplc="CDD273A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13142"/>
    <w:multiLevelType w:val="multilevel"/>
    <w:tmpl w:val="E5720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D66990"/>
    <w:multiLevelType w:val="multilevel"/>
    <w:tmpl w:val="1D023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2F6BFC"/>
    <w:multiLevelType w:val="hybridMultilevel"/>
    <w:tmpl w:val="F9107AA0"/>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B67772"/>
    <w:multiLevelType w:val="hybridMultilevel"/>
    <w:tmpl w:val="2BFE1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136795"/>
    <w:multiLevelType w:val="hybridMultilevel"/>
    <w:tmpl w:val="0A827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FE067FF"/>
    <w:multiLevelType w:val="hybridMultilevel"/>
    <w:tmpl w:val="CFE4F308"/>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9FA603C"/>
    <w:multiLevelType w:val="hybridMultilevel"/>
    <w:tmpl w:val="3C3C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8E75EE"/>
    <w:multiLevelType w:val="multilevel"/>
    <w:tmpl w:val="F1086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9F24B6"/>
    <w:multiLevelType w:val="hybridMultilevel"/>
    <w:tmpl w:val="317E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735FC4"/>
    <w:multiLevelType w:val="multilevel"/>
    <w:tmpl w:val="3F94644E"/>
    <w:lvl w:ilvl="0">
      <w:start w:val="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15:restartNumberingAfterBreak="0">
    <w:nsid w:val="783E3727"/>
    <w:multiLevelType w:val="hybridMultilevel"/>
    <w:tmpl w:val="C5EA2C4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FE555F2"/>
    <w:multiLevelType w:val="hybridMultilevel"/>
    <w:tmpl w:val="CE9842D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56371852">
    <w:abstractNumId w:val="10"/>
  </w:num>
  <w:num w:numId="2" w16cid:durableId="1922105664">
    <w:abstractNumId w:val="6"/>
  </w:num>
  <w:num w:numId="3" w16cid:durableId="1083993814">
    <w:abstractNumId w:val="6"/>
  </w:num>
  <w:num w:numId="4" w16cid:durableId="956377206">
    <w:abstractNumId w:val="8"/>
  </w:num>
  <w:num w:numId="5" w16cid:durableId="1045717934">
    <w:abstractNumId w:val="1"/>
  </w:num>
  <w:num w:numId="6" w16cid:durableId="41946449">
    <w:abstractNumId w:val="0"/>
  </w:num>
  <w:num w:numId="7" w16cid:durableId="1221751988">
    <w:abstractNumId w:val="12"/>
  </w:num>
  <w:num w:numId="8" w16cid:durableId="54282601">
    <w:abstractNumId w:val="13"/>
  </w:num>
  <w:num w:numId="9" w16cid:durableId="382676022">
    <w:abstractNumId w:val="4"/>
  </w:num>
  <w:num w:numId="10" w16cid:durableId="183247686">
    <w:abstractNumId w:val="7"/>
  </w:num>
  <w:num w:numId="11" w16cid:durableId="1313605034">
    <w:abstractNumId w:val="3"/>
  </w:num>
  <w:num w:numId="12" w16cid:durableId="3676620">
    <w:abstractNumId w:val="11"/>
  </w:num>
  <w:num w:numId="13" w16cid:durableId="1734547424">
    <w:abstractNumId w:val="2"/>
  </w:num>
  <w:num w:numId="14" w16cid:durableId="761990287">
    <w:abstractNumId w:val="9"/>
  </w:num>
  <w:num w:numId="15" w16cid:durableId="17715818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D"/>
    <w:rsid w:val="00026B57"/>
    <w:rsid w:val="00081A09"/>
    <w:rsid w:val="00084CB9"/>
    <w:rsid w:val="000B109D"/>
    <w:rsid w:val="000E29A2"/>
    <w:rsid w:val="000F1D27"/>
    <w:rsid w:val="00105040"/>
    <w:rsid w:val="00130756"/>
    <w:rsid w:val="001B2AC4"/>
    <w:rsid w:val="002E1673"/>
    <w:rsid w:val="003521C5"/>
    <w:rsid w:val="00364A0B"/>
    <w:rsid w:val="003658F4"/>
    <w:rsid w:val="00373E54"/>
    <w:rsid w:val="003765A0"/>
    <w:rsid w:val="003B2D1F"/>
    <w:rsid w:val="003E13C7"/>
    <w:rsid w:val="003F2FB8"/>
    <w:rsid w:val="00484259"/>
    <w:rsid w:val="004A12BF"/>
    <w:rsid w:val="004B6CCF"/>
    <w:rsid w:val="004D624A"/>
    <w:rsid w:val="00511D6B"/>
    <w:rsid w:val="00533B7D"/>
    <w:rsid w:val="00535EA6"/>
    <w:rsid w:val="005B0688"/>
    <w:rsid w:val="005E490D"/>
    <w:rsid w:val="006108E5"/>
    <w:rsid w:val="006259B8"/>
    <w:rsid w:val="00650A55"/>
    <w:rsid w:val="006C2D71"/>
    <w:rsid w:val="006C6AFE"/>
    <w:rsid w:val="006F5CD1"/>
    <w:rsid w:val="00757F7C"/>
    <w:rsid w:val="00765E93"/>
    <w:rsid w:val="007A4216"/>
    <w:rsid w:val="007D52BD"/>
    <w:rsid w:val="007E57D3"/>
    <w:rsid w:val="00822968"/>
    <w:rsid w:val="008650FA"/>
    <w:rsid w:val="00867F5D"/>
    <w:rsid w:val="008978A6"/>
    <w:rsid w:val="0092114A"/>
    <w:rsid w:val="00962FA7"/>
    <w:rsid w:val="009F4226"/>
    <w:rsid w:val="00A508D9"/>
    <w:rsid w:val="00A86E0C"/>
    <w:rsid w:val="00A97B70"/>
    <w:rsid w:val="00B02DC5"/>
    <w:rsid w:val="00B231EC"/>
    <w:rsid w:val="00B42570"/>
    <w:rsid w:val="00B42AB3"/>
    <w:rsid w:val="00B477D0"/>
    <w:rsid w:val="00BA3508"/>
    <w:rsid w:val="00C6328D"/>
    <w:rsid w:val="00CD1BAA"/>
    <w:rsid w:val="00CE728B"/>
    <w:rsid w:val="00D46CB5"/>
    <w:rsid w:val="00D753E8"/>
    <w:rsid w:val="00D827FF"/>
    <w:rsid w:val="00DD47AB"/>
    <w:rsid w:val="00E124FA"/>
    <w:rsid w:val="00F13CD6"/>
    <w:rsid w:val="00F20B32"/>
    <w:rsid w:val="00F944FA"/>
    <w:rsid w:val="00FB62D9"/>
    <w:rsid w:val="020707E0"/>
    <w:rsid w:val="138FFDA4"/>
    <w:rsid w:val="1400260B"/>
    <w:rsid w:val="21C29CF8"/>
    <w:rsid w:val="2E3A76CD"/>
    <w:rsid w:val="410CF01C"/>
    <w:rsid w:val="4466B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38C"/>
  <w15:chartTrackingRefBased/>
  <w15:docId w15:val="{ED523544-E609-4971-92B6-3A94FD52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1F"/>
    <w:pPr>
      <w:spacing w:after="160" w:line="256" w:lineRule="auto"/>
    </w:pPr>
    <w:rPr>
      <w:color w:val="auto"/>
      <w:kern w:val="2"/>
      <w14:ligatures w14:val="standardContextual"/>
    </w:rPr>
  </w:style>
  <w:style w:type="paragraph" w:styleId="Heading1">
    <w:name w:val="heading 1"/>
    <w:basedOn w:val="Normal"/>
    <w:next w:val="Normal"/>
    <w:link w:val="Heading1Char"/>
    <w:uiPriority w:val="9"/>
    <w:qFormat/>
    <w:rsid w:val="00CE728B"/>
    <w:pPr>
      <w:keepNext/>
      <w:keepLines/>
      <w:spacing w:before="400" w:after="40"/>
      <w:outlineLvl w:val="0"/>
    </w:pPr>
    <w:rPr>
      <w:rFonts w:asciiTheme="majorHAnsi" w:eastAsiaTheme="majorEastAsia" w:hAnsiTheme="majorHAnsi" w:cstheme="majorBidi"/>
      <w:color w:val="5E5430" w:themeColor="accent1" w:themeShade="80"/>
      <w:sz w:val="36"/>
      <w:szCs w:val="36"/>
    </w:rPr>
  </w:style>
  <w:style w:type="paragraph" w:styleId="Heading2">
    <w:name w:val="heading 2"/>
    <w:basedOn w:val="Normal"/>
    <w:next w:val="Normal"/>
    <w:link w:val="Heading2Char"/>
    <w:uiPriority w:val="9"/>
    <w:unhideWhenUsed/>
    <w:qFormat/>
    <w:rsid w:val="00CE728B"/>
    <w:pPr>
      <w:keepNext/>
      <w:keepLines/>
      <w:spacing w:before="40" w:after="0"/>
      <w:outlineLvl w:val="1"/>
    </w:pPr>
    <w:rPr>
      <w:rFonts w:asciiTheme="majorHAnsi" w:eastAsiaTheme="majorEastAsia" w:hAnsiTheme="majorHAnsi" w:cstheme="majorBidi"/>
      <w:color w:val="8D7D47" w:themeColor="accent1" w:themeShade="BF"/>
      <w:sz w:val="32"/>
      <w:szCs w:val="32"/>
    </w:rPr>
  </w:style>
  <w:style w:type="paragraph" w:styleId="Heading3">
    <w:name w:val="heading 3"/>
    <w:basedOn w:val="Normal"/>
    <w:next w:val="Normal"/>
    <w:link w:val="Heading3Char"/>
    <w:uiPriority w:val="9"/>
    <w:semiHidden/>
    <w:unhideWhenUsed/>
    <w:qFormat/>
    <w:rsid w:val="00CE728B"/>
    <w:pPr>
      <w:keepNext/>
      <w:keepLines/>
      <w:spacing w:before="40" w:after="0"/>
      <w:outlineLvl w:val="2"/>
    </w:pPr>
    <w:rPr>
      <w:rFonts w:asciiTheme="majorHAnsi" w:eastAsiaTheme="majorEastAsia" w:hAnsiTheme="majorHAnsi" w:cstheme="majorBidi"/>
      <w:color w:val="8D7D47" w:themeColor="accent1" w:themeShade="BF"/>
      <w:sz w:val="28"/>
      <w:szCs w:val="28"/>
    </w:rPr>
  </w:style>
  <w:style w:type="paragraph" w:styleId="Heading4">
    <w:name w:val="heading 4"/>
    <w:basedOn w:val="Normal"/>
    <w:next w:val="Normal"/>
    <w:link w:val="Heading4Char"/>
    <w:uiPriority w:val="9"/>
    <w:semiHidden/>
    <w:unhideWhenUsed/>
    <w:qFormat/>
    <w:rsid w:val="00CE728B"/>
    <w:pPr>
      <w:keepNext/>
      <w:keepLines/>
      <w:spacing w:before="40" w:after="0"/>
      <w:outlineLvl w:val="3"/>
    </w:pPr>
    <w:rPr>
      <w:rFonts w:asciiTheme="majorHAnsi" w:eastAsiaTheme="majorEastAsia" w:hAnsiTheme="majorHAnsi" w:cstheme="majorBidi"/>
      <w:color w:val="8D7D47" w:themeColor="accent1" w:themeShade="BF"/>
      <w:sz w:val="24"/>
      <w:szCs w:val="24"/>
    </w:rPr>
  </w:style>
  <w:style w:type="paragraph" w:styleId="Heading5">
    <w:name w:val="heading 5"/>
    <w:basedOn w:val="Normal"/>
    <w:next w:val="Normal"/>
    <w:link w:val="Heading5Char"/>
    <w:uiPriority w:val="9"/>
    <w:semiHidden/>
    <w:unhideWhenUsed/>
    <w:qFormat/>
    <w:rsid w:val="00CE728B"/>
    <w:pPr>
      <w:keepNext/>
      <w:keepLines/>
      <w:spacing w:before="40" w:after="0"/>
      <w:outlineLvl w:val="4"/>
    </w:pPr>
    <w:rPr>
      <w:rFonts w:asciiTheme="majorHAnsi" w:eastAsiaTheme="majorEastAsia" w:hAnsiTheme="majorHAnsi" w:cstheme="majorBidi"/>
      <w:caps/>
      <w:color w:val="8D7D47" w:themeColor="accent1" w:themeShade="BF"/>
    </w:rPr>
  </w:style>
  <w:style w:type="paragraph" w:styleId="Heading6">
    <w:name w:val="heading 6"/>
    <w:basedOn w:val="Normal"/>
    <w:next w:val="Normal"/>
    <w:link w:val="Heading6Char"/>
    <w:uiPriority w:val="9"/>
    <w:semiHidden/>
    <w:unhideWhenUsed/>
    <w:qFormat/>
    <w:rsid w:val="00CE728B"/>
    <w:pPr>
      <w:keepNext/>
      <w:keepLines/>
      <w:spacing w:before="40" w:after="0"/>
      <w:outlineLvl w:val="5"/>
    </w:pPr>
    <w:rPr>
      <w:rFonts w:asciiTheme="majorHAnsi" w:eastAsiaTheme="majorEastAsia" w:hAnsiTheme="majorHAnsi" w:cstheme="majorBidi"/>
      <w:i/>
      <w:iCs/>
      <w:caps/>
      <w:color w:val="5E5430" w:themeColor="accent1" w:themeShade="80"/>
    </w:rPr>
  </w:style>
  <w:style w:type="paragraph" w:styleId="Heading7">
    <w:name w:val="heading 7"/>
    <w:basedOn w:val="Normal"/>
    <w:next w:val="Normal"/>
    <w:link w:val="Heading7Char"/>
    <w:uiPriority w:val="9"/>
    <w:semiHidden/>
    <w:unhideWhenUsed/>
    <w:qFormat/>
    <w:rsid w:val="00CE728B"/>
    <w:pPr>
      <w:keepNext/>
      <w:keepLines/>
      <w:spacing w:before="40" w:after="0"/>
      <w:outlineLvl w:val="6"/>
    </w:pPr>
    <w:rPr>
      <w:rFonts w:asciiTheme="majorHAnsi" w:eastAsiaTheme="majorEastAsia" w:hAnsiTheme="majorHAnsi" w:cstheme="majorBidi"/>
      <w:b/>
      <w:bCs/>
      <w:color w:val="5E5430" w:themeColor="accent1" w:themeShade="80"/>
    </w:rPr>
  </w:style>
  <w:style w:type="paragraph" w:styleId="Heading8">
    <w:name w:val="heading 8"/>
    <w:basedOn w:val="Normal"/>
    <w:next w:val="Normal"/>
    <w:link w:val="Heading8Char"/>
    <w:uiPriority w:val="9"/>
    <w:semiHidden/>
    <w:unhideWhenUsed/>
    <w:qFormat/>
    <w:rsid w:val="00CE728B"/>
    <w:pPr>
      <w:keepNext/>
      <w:keepLines/>
      <w:spacing w:before="40" w:after="0"/>
      <w:outlineLvl w:val="7"/>
    </w:pPr>
    <w:rPr>
      <w:rFonts w:asciiTheme="majorHAnsi" w:eastAsiaTheme="majorEastAsia" w:hAnsiTheme="majorHAnsi" w:cstheme="majorBidi"/>
      <w:b/>
      <w:bCs/>
      <w:i/>
      <w:iCs/>
      <w:color w:val="5E5430" w:themeColor="accent1" w:themeShade="80"/>
    </w:rPr>
  </w:style>
  <w:style w:type="paragraph" w:styleId="Heading9">
    <w:name w:val="heading 9"/>
    <w:basedOn w:val="Normal"/>
    <w:next w:val="Normal"/>
    <w:link w:val="Heading9Char"/>
    <w:uiPriority w:val="9"/>
    <w:semiHidden/>
    <w:unhideWhenUsed/>
    <w:qFormat/>
    <w:rsid w:val="00CE728B"/>
    <w:pPr>
      <w:keepNext/>
      <w:keepLines/>
      <w:spacing w:before="40" w:after="0"/>
      <w:outlineLvl w:val="8"/>
    </w:pPr>
    <w:rPr>
      <w:rFonts w:asciiTheme="majorHAnsi" w:eastAsiaTheme="majorEastAsia" w:hAnsiTheme="majorHAnsi" w:cstheme="majorBidi"/>
      <w:i/>
      <w:iCs/>
      <w:color w:val="5E54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28B"/>
    <w:rPr>
      <w:rFonts w:asciiTheme="majorHAnsi" w:eastAsiaTheme="majorEastAsia" w:hAnsiTheme="majorHAnsi" w:cstheme="majorBidi"/>
      <w:color w:val="5E5430" w:themeColor="accent1" w:themeShade="80"/>
      <w:sz w:val="36"/>
      <w:szCs w:val="36"/>
    </w:rPr>
  </w:style>
  <w:style w:type="character" w:customStyle="1" w:styleId="Heading2Char">
    <w:name w:val="Heading 2 Char"/>
    <w:basedOn w:val="DefaultParagraphFont"/>
    <w:link w:val="Heading2"/>
    <w:uiPriority w:val="9"/>
    <w:rsid w:val="00CE728B"/>
    <w:rPr>
      <w:rFonts w:asciiTheme="majorHAnsi" w:eastAsiaTheme="majorEastAsia" w:hAnsiTheme="majorHAnsi" w:cstheme="majorBidi"/>
      <w:color w:val="8D7D47" w:themeColor="accent1" w:themeShade="BF"/>
      <w:sz w:val="32"/>
      <w:szCs w:val="32"/>
    </w:rPr>
  </w:style>
  <w:style w:type="character" w:customStyle="1" w:styleId="Heading3Char">
    <w:name w:val="Heading 3 Char"/>
    <w:basedOn w:val="DefaultParagraphFont"/>
    <w:link w:val="Heading3"/>
    <w:uiPriority w:val="9"/>
    <w:semiHidden/>
    <w:rsid w:val="00CE728B"/>
    <w:rPr>
      <w:rFonts w:asciiTheme="majorHAnsi" w:eastAsiaTheme="majorEastAsia" w:hAnsiTheme="majorHAnsi" w:cstheme="majorBidi"/>
      <w:color w:val="8D7D47" w:themeColor="accent1" w:themeShade="BF"/>
      <w:sz w:val="28"/>
      <w:szCs w:val="28"/>
    </w:rPr>
  </w:style>
  <w:style w:type="character" w:customStyle="1" w:styleId="Heading4Char">
    <w:name w:val="Heading 4 Char"/>
    <w:basedOn w:val="DefaultParagraphFont"/>
    <w:link w:val="Heading4"/>
    <w:uiPriority w:val="9"/>
    <w:semiHidden/>
    <w:rsid w:val="00CE728B"/>
    <w:rPr>
      <w:rFonts w:asciiTheme="majorHAnsi" w:eastAsiaTheme="majorEastAsia" w:hAnsiTheme="majorHAnsi" w:cstheme="majorBidi"/>
      <w:color w:val="8D7D47" w:themeColor="accent1" w:themeShade="BF"/>
      <w:sz w:val="24"/>
      <w:szCs w:val="24"/>
    </w:rPr>
  </w:style>
  <w:style w:type="character" w:customStyle="1" w:styleId="Heading5Char">
    <w:name w:val="Heading 5 Char"/>
    <w:basedOn w:val="DefaultParagraphFont"/>
    <w:link w:val="Heading5"/>
    <w:uiPriority w:val="9"/>
    <w:semiHidden/>
    <w:rsid w:val="00CE728B"/>
    <w:rPr>
      <w:rFonts w:asciiTheme="majorHAnsi" w:eastAsiaTheme="majorEastAsia" w:hAnsiTheme="majorHAnsi" w:cstheme="majorBidi"/>
      <w:caps/>
      <w:color w:val="8D7D47" w:themeColor="accent1" w:themeShade="BF"/>
    </w:rPr>
  </w:style>
  <w:style w:type="character" w:customStyle="1" w:styleId="Heading6Char">
    <w:name w:val="Heading 6 Char"/>
    <w:basedOn w:val="DefaultParagraphFont"/>
    <w:link w:val="Heading6"/>
    <w:uiPriority w:val="9"/>
    <w:semiHidden/>
    <w:rsid w:val="00CE728B"/>
    <w:rPr>
      <w:rFonts w:asciiTheme="majorHAnsi" w:eastAsiaTheme="majorEastAsia" w:hAnsiTheme="majorHAnsi" w:cstheme="majorBidi"/>
      <w:i/>
      <w:iCs/>
      <w:caps/>
      <w:color w:val="5E5430" w:themeColor="accent1" w:themeShade="80"/>
    </w:rPr>
  </w:style>
  <w:style w:type="character" w:customStyle="1" w:styleId="Heading7Char">
    <w:name w:val="Heading 7 Char"/>
    <w:basedOn w:val="DefaultParagraphFont"/>
    <w:link w:val="Heading7"/>
    <w:uiPriority w:val="9"/>
    <w:semiHidden/>
    <w:rsid w:val="00CE728B"/>
    <w:rPr>
      <w:rFonts w:asciiTheme="majorHAnsi" w:eastAsiaTheme="majorEastAsia" w:hAnsiTheme="majorHAnsi" w:cstheme="majorBidi"/>
      <w:b/>
      <w:bCs/>
      <w:color w:val="5E5430" w:themeColor="accent1" w:themeShade="80"/>
    </w:rPr>
  </w:style>
  <w:style w:type="character" w:customStyle="1" w:styleId="Heading8Char">
    <w:name w:val="Heading 8 Char"/>
    <w:basedOn w:val="DefaultParagraphFont"/>
    <w:link w:val="Heading8"/>
    <w:uiPriority w:val="9"/>
    <w:semiHidden/>
    <w:rsid w:val="00CE728B"/>
    <w:rPr>
      <w:rFonts w:asciiTheme="majorHAnsi" w:eastAsiaTheme="majorEastAsia" w:hAnsiTheme="majorHAnsi" w:cstheme="majorBidi"/>
      <w:b/>
      <w:bCs/>
      <w:i/>
      <w:iCs/>
      <w:color w:val="5E5430" w:themeColor="accent1" w:themeShade="80"/>
    </w:rPr>
  </w:style>
  <w:style w:type="character" w:customStyle="1" w:styleId="Heading9Char">
    <w:name w:val="Heading 9 Char"/>
    <w:basedOn w:val="DefaultParagraphFont"/>
    <w:link w:val="Heading9"/>
    <w:uiPriority w:val="9"/>
    <w:semiHidden/>
    <w:rsid w:val="00CE728B"/>
    <w:rPr>
      <w:rFonts w:asciiTheme="majorHAnsi" w:eastAsiaTheme="majorEastAsia" w:hAnsiTheme="majorHAnsi" w:cstheme="majorBidi"/>
      <w:i/>
      <w:iCs/>
      <w:color w:val="5E5430" w:themeColor="accent1" w:themeShade="80"/>
    </w:rPr>
  </w:style>
  <w:style w:type="paragraph" w:styleId="Caption">
    <w:name w:val="caption"/>
    <w:basedOn w:val="Normal"/>
    <w:next w:val="Normal"/>
    <w:uiPriority w:val="35"/>
    <w:semiHidden/>
    <w:unhideWhenUsed/>
    <w:qFormat/>
    <w:rsid w:val="00CE728B"/>
    <w:rPr>
      <w:b/>
      <w:bCs/>
      <w:smallCaps/>
      <w:color w:val="012169" w:themeColor="text2"/>
    </w:rPr>
  </w:style>
  <w:style w:type="paragraph" w:styleId="Title">
    <w:name w:val="Title"/>
    <w:basedOn w:val="Normal"/>
    <w:next w:val="Normal"/>
    <w:link w:val="TitleChar"/>
    <w:uiPriority w:val="10"/>
    <w:qFormat/>
    <w:rsid w:val="00CE728B"/>
    <w:pPr>
      <w:spacing w:after="0" w:line="204" w:lineRule="auto"/>
      <w:contextualSpacing/>
    </w:pPr>
    <w:rPr>
      <w:rFonts w:asciiTheme="majorHAnsi" w:eastAsiaTheme="majorEastAsia" w:hAnsiTheme="majorHAnsi" w:cstheme="majorBidi"/>
      <w:caps/>
      <w:color w:val="012169" w:themeColor="text2"/>
      <w:spacing w:val="-15"/>
      <w:sz w:val="72"/>
      <w:szCs w:val="72"/>
    </w:rPr>
  </w:style>
  <w:style w:type="character" w:customStyle="1" w:styleId="TitleChar">
    <w:name w:val="Title Char"/>
    <w:basedOn w:val="DefaultParagraphFont"/>
    <w:link w:val="Title"/>
    <w:uiPriority w:val="10"/>
    <w:rsid w:val="00CE728B"/>
    <w:rPr>
      <w:rFonts w:asciiTheme="majorHAnsi" w:eastAsiaTheme="majorEastAsia" w:hAnsiTheme="majorHAnsi" w:cstheme="majorBidi"/>
      <w:caps/>
      <w:color w:val="012169" w:themeColor="text2"/>
      <w:spacing w:val="-15"/>
      <w:sz w:val="72"/>
      <w:szCs w:val="72"/>
    </w:rPr>
  </w:style>
  <w:style w:type="paragraph" w:styleId="Subtitle">
    <w:name w:val="Subtitle"/>
    <w:basedOn w:val="Normal"/>
    <w:next w:val="Normal"/>
    <w:link w:val="SubtitleChar"/>
    <w:uiPriority w:val="11"/>
    <w:qFormat/>
    <w:rsid w:val="00CE728B"/>
    <w:pPr>
      <w:numPr>
        <w:ilvl w:val="1"/>
      </w:numPr>
    </w:pPr>
    <w:rPr>
      <w:rFonts w:asciiTheme="majorHAnsi" w:eastAsiaTheme="majorEastAsia" w:hAnsiTheme="majorHAnsi" w:cstheme="majorBidi"/>
      <w:color w:val="B3A369" w:themeColor="accent1"/>
      <w:sz w:val="28"/>
      <w:szCs w:val="28"/>
    </w:rPr>
  </w:style>
  <w:style w:type="character" w:customStyle="1" w:styleId="SubtitleChar">
    <w:name w:val="Subtitle Char"/>
    <w:basedOn w:val="DefaultParagraphFont"/>
    <w:link w:val="Subtitle"/>
    <w:uiPriority w:val="11"/>
    <w:rsid w:val="00CE728B"/>
    <w:rPr>
      <w:rFonts w:asciiTheme="majorHAnsi" w:eastAsiaTheme="majorEastAsia" w:hAnsiTheme="majorHAnsi" w:cstheme="majorBidi"/>
      <w:color w:val="B3A369" w:themeColor="accent1"/>
      <w:sz w:val="28"/>
      <w:szCs w:val="28"/>
    </w:rPr>
  </w:style>
  <w:style w:type="character" w:styleId="Strong">
    <w:name w:val="Strong"/>
    <w:basedOn w:val="DefaultParagraphFont"/>
    <w:uiPriority w:val="22"/>
    <w:qFormat/>
    <w:rsid w:val="00CE728B"/>
    <w:rPr>
      <w:b/>
      <w:bCs/>
    </w:rPr>
  </w:style>
  <w:style w:type="character" w:styleId="Emphasis">
    <w:name w:val="Emphasis"/>
    <w:basedOn w:val="DefaultParagraphFont"/>
    <w:uiPriority w:val="20"/>
    <w:qFormat/>
    <w:rsid w:val="00CE728B"/>
    <w:rPr>
      <w:i/>
      <w:iCs/>
    </w:rPr>
  </w:style>
  <w:style w:type="paragraph" w:styleId="NoSpacing">
    <w:name w:val="No Spacing"/>
    <w:uiPriority w:val="1"/>
    <w:qFormat/>
    <w:rsid w:val="00CE728B"/>
    <w:pPr>
      <w:spacing w:after="0" w:line="240" w:lineRule="auto"/>
    </w:pPr>
  </w:style>
  <w:style w:type="paragraph" w:styleId="Quote">
    <w:name w:val="Quote"/>
    <w:basedOn w:val="Normal"/>
    <w:next w:val="Normal"/>
    <w:link w:val="QuoteChar"/>
    <w:uiPriority w:val="29"/>
    <w:qFormat/>
    <w:rsid w:val="00CE728B"/>
    <w:pPr>
      <w:spacing w:before="120" w:after="120"/>
      <w:ind w:left="720"/>
    </w:pPr>
    <w:rPr>
      <w:color w:val="012169" w:themeColor="text2"/>
      <w:sz w:val="24"/>
      <w:szCs w:val="24"/>
    </w:rPr>
  </w:style>
  <w:style w:type="character" w:customStyle="1" w:styleId="QuoteChar">
    <w:name w:val="Quote Char"/>
    <w:basedOn w:val="DefaultParagraphFont"/>
    <w:link w:val="Quote"/>
    <w:uiPriority w:val="29"/>
    <w:rsid w:val="00CE728B"/>
    <w:rPr>
      <w:color w:val="012169" w:themeColor="text2"/>
      <w:sz w:val="24"/>
      <w:szCs w:val="24"/>
    </w:rPr>
  </w:style>
  <w:style w:type="paragraph" w:styleId="IntenseQuote">
    <w:name w:val="Intense Quote"/>
    <w:basedOn w:val="Normal"/>
    <w:next w:val="Normal"/>
    <w:link w:val="IntenseQuoteChar"/>
    <w:uiPriority w:val="30"/>
    <w:qFormat/>
    <w:rsid w:val="00CE728B"/>
    <w:pPr>
      <w:spacing w:before="100" w:beforeAutospacing="1"/>
      <w:ind w:left="720"/>
      <w:jc w:val="center"/>
    </w:pPr>
    <w:rPr>
      <w:rFonts w:asciiTheme="majorHAnsi" w:eastAsiaTheme="majorEastAsia" w:hAnsiTheme="majorHAnsi" w:cstheme="majorBidi"/>
      <w:color w:val="012169" w:themeColor="text2"/>
      <w:spacing w:val="-6"/>
      <w:sz w:val="32"/>
      <w:szCs w:val="32"/>
    </w:rPr>
  </w:style>
  <w:style w:type="character" w:customStyle="1" w:styleId="IntenseQuoteChar">
    <w:name w:val="Intense Quote Char"/>
    <w:basedOn w:val="DefaultParagraphFont"/>
    <w:link w:val="IntenseQuote"/>
    <w:uiPriority w:val="30"/>
    <w:rsid w:val="00CE728B"/>
    <w:rPr>
      <w:rFonts w:asciiTheme="majorHAnsi" w:eastAsiaTheme="majorEastAsia" w:hAnsiTheme="majorHAnsi" w:cstheme="majorBidi"/>
      <w:color w:val="012169" w:themeColor="text2"/>
      <w:spacing w:val="-6"/>
      <w:sz w:val="32"/>
      <w:szCs w:val="32"/>
    </w:rPr>
  </w:style>
  <w:style w:type="character" w:styleId="SubtleEmphasis">
    <w:name w:val="Subtle Emphasis"/>
    <w:basedOn w:val="DefaultParagraphFont"/>
    <w:uiPriority w:val="19"/>
    <w:qFormat/>
    <w:rsid w:val="00CE728B"/>
    <w:rPr>
      <w:i/>
      <w:iCs/>
      <w:color w:val="595959" w:themeColor="text1" w:themeTint="A6"/>
    </w:rPr>
  </w:style>
  <w:style w:type="character" w:styleId="IntenseEmphasis">
    <w:name w:val="Intense Emphasis"/>
    <w:basedOn w:val="DefaultParagraphFont"/>
    <w:uiPriority w:val="21"/>
    <w:qFormat/>
    <w:rsid w:val="00CE728B"/>
    <w:rPr>
      <w:b/>
      <w:bCs/>
      <w:i/>
      <w:iCs/>
    </w:rPr>
  </w:style>
  <w:style w:type="character" w:styleId="SubtleReference">
    <w:name w:val="Subtle Reference"/>
    <w:basedOn w:val="DefaultParagraphFont"/>
    <w:uiPriority w:val="31"/>
    <w:qFormat/>
    <w:rsid w:val="00CE728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E728B"/>
    <w:rPr>
      <w:b/>
      <w:bCs/>
      <w:smallCaps/>
      <w:color w:val="012169" w:themeColor="text2"/>
      <w:u w:val="single"/>
    </w:rPr>
  </w:style>
  <w:style w:type="character" w:styleId="BookTitle">
    <w:name w:val="Book Title"/>
    <w:basedOn w:val="DefaultParagraphFont"/>
    <w:uiPriority w:val="33"/>
    <w:qFormat/>
    <w:rsid w:val="00CE728B"/>
    <w:rPr>
      <w:b/>
      <w:bCs/>
      <w:smallCaps/>
      <w:spacing w:val="10"/>
    </w:rPr>
  </w:style>
  <w:style w:type="paragraph" w:styleId="TOCHeading">
    <w:name w:val="TOC Heading"/>
    <w:basedOn w:val="Heading1"/>
    <w:next w:val="Normal"/>
    <w:uiPriority w:val="39"/>
    <w:semiHidden/>
    <w:unhideWhenUsed/>
    <w:qFormat/>
    <w:rsid w:val="00CE728B"/>
    <w:pPr>
      <w:outlineLvl w:val="9"/>
    </w:pPr>
  </w:style>
  <w:style w:type="paragraph" w:customStyle="1" w:styleId="BudgetHeading">
    <w:name w:val="Budget Heading"/>
    <w:basedOn w:val="Normal"/>
    <w:link w:val="BudgetHeadingChar"/>
    <w:qFormat/>
    <w:rsid w:val="00CE728B"/>
    <w:rPr>
      <w:rFonts w:asciiTheme="majorHAnsi" w:hAnsiTheme="majorHAnsi"/>
      <w:b/>
      <w:bCs/>
      <w:color w:val="012169" w:themeColor="text2"/>
      <w:sz w:val="44"/>
      <w:szCs w:val="44"/>
    </w:rPr>
  </w:style>
  <w:style w:type="character" w:customStyle="1" w:styleId="BudgetHeadingChar">
    <w:name w:val="Budget Heading Char"/>
    <w:basedOn w:val="DefaultParagraphFont"/>
    <w:link w:val="BudgetHeading"/>
    <w:rsid w:val="00CE728B"/>
    <w:rPr>
      <w:rFonts w:asciiTheme="majorHAnsi" w:hAnsiTheme="majorHAnsi"/>
      <w:b/>
      <w:bCs/>
      <w:color w:val="012169" w:themeColor="text2"/>
      <w:sz w:val="44"/>
      <w:szCs w:val="44"/>
    </w:rPr>
  </w:style>
  <w:style w:type="paragraph" w:customStyle="1" w:styleId="BudgetHeading1">
    <w:name w:val="Budget Heading 1"/>
    <w:basedOn w:val="Normal"/>
    <w:link w:val="BudgetHeading1Char"/>
    <w:qFormat/>
    <w:rsid w:val="00CE728B"/>
    <w:rPr>
      <w:rFonts w:asciiTheme="majorHAnsi" w:hAnsiTheme="majorHAnsi" w:cstheme="majorHAnsi"/>
      <w:b/>
      <w:bCs/>
      <w:color w:val="000000" w:themeColor="text1"/>
      <w:sz w:val="36"/>
      <w:szCs w:val="36"/>
    </w:rPr>
  </w:style>
  <w:style w:type="character" w:customStyle="1" w:styleId="BudgetHeading1Char">
    <w:name w:val="Budget Heading 1 Char"/>
    <w:basedOn w:val="DefaultParagraphFont"/>
    <w:link w:val="BudgetHeading1"/>
    <w:rsid w:val="00CE728B"/>
    <w:rPr>
      <w:rFonts w:asciiTheme="majorHAnsi" w:hAnsiTheme="majorHAnsi" w:cstheme="majorHAnsi"/>
      <w:b/>
      <w:bCs/>
      <w:color w:val="000000" w:themeColor="text1"/>
      <w:sz w:val="36"/>
      <w:szCs w:val="36"/>
    </w:rPr>
  </w:style>
  <w:style w:type="paragraph" w:customStyle="1" w:styleId="BudgetHeading2">
    <w:name w:val="Budget Heading 2"/>
    <w:basedOn w:val="Normal"/>
    <w:link w:val="BudgetHeading2Char"/>
    <w:qFormat/>
    <w:rsid w:val="00CE728B"/>
    <w:rPr>
      <w:rFonts w:asciiTheme="majorHAnsi" w:hAnsiTheme="majorHAnsi"/>
      <w:color w:val="000000" w:themeColor="text1"/>
      <w:sz w:val="32"/>
      <w:szCs w:val="32"/>
    </w:rPr>
  </w:style>
  <w:style w:type="character" w:customStyle="1" w:styleId="BudgetHeading2Char">
    <w:name w:val="Budget Heading 2 Char"/>
    <w:basedOn w:val="DefaultParagraphFont"/>
    <w:link w:val="BudgetHeading2"/>
    <w:rsid w:val="00CE728B"/>
    <w:rPr>
      <w:rFonts w:asciiTheme="majorHAnsi" w:hAnsiTheme="majorHAnsi"/>
      <w:color w:val="000000" w:themeColor="text1"/>
      <w:sz w:val="32"/>
      <w:szCs w:val="32"/>
    </w:rPr>
  </w:style>
  <w:style w:type="paragraph" w:customStyle="1" w:styleId="BudgetSubheading">
    <w:name w:val="Budget Subheading"/>
    <w:basedOn w:val="Normal"/>
    <w:link w:val="BudgetSubheadingChar"/>
    <w:qFormat/>
    <w:rsid w:val="00CE728B"/>
    <w:rPr>
      <w:rFonts w:asciiTheme="majorHAnsi" w:hAnsiTheme="majorHAnsi"/>
      <w:b/>
      <w:i/>
      <w:iCs/>
      <w:color w:val="B3A369" w:themeColor="accent1"/>
      <w:sz w:val="28"/>
      <w:szCs w:val="28"/>
    </w:rPr>
  </w:style>
  <w:style w:type="character" w:customStyle="1" w:styleId="BudgetSubheadingChar">
    <w:name w:val="Budget Subheading Char"/>
    <w:basedOn w:val="DefaultParagraphFont"/>
    <w:link w:val="BudgetSubheading"/>
    <w:rsid w:val="00CE728B"/>
    <w:rPr>
      <w:rFonts w:asciiTheme="majorHAnsi" w:hAnsiTheme="majorHAnsi"/>
      <w:b/>
      <w:i/>
      <w:iCs/>
      <w:color w:val="B3A369" w:themeColor="accent1"/>
      <w:sz w:val="28"/>
      <w:szCs w:val="28"/>
    </w:rPr>
  </w:style>
  <w:style w:type="paragraph" w:customStyle="1" w:styleId="ParagraphNormalText">
    <w:name w:val="Paragraph / Normal Text"/>
    <w:basedOn w:val="Normal"/>
    <w:link w:val="ParagraphNormalTextChar"/>
    <w:qFormat/>
    <w:rsid w:val="00CE728B"/>
  </w:style>
  <w:style w:type="character" w:customStyle="1" w:styleId="ParagraphNormalTextChar">
    <w:name w:val="Paragraph / Normal Text Char"/>
    <w:basedOn w:val="DefaultParagraphFont"/>
    <w:link w:val="ParagraphNormalText"/>
    <w:rsid w:val="00CE728B"/>
    <w:rPr>
      <w:color w:val="404040" w:themeColor="text1" w:themeTint="BF"/>
    </w:rPr>
  </w:style>
  <w:style w:type="paragraph" w:customStyle="1" w:styleId="Default">
    <w:name w:val="Default"/>
    <w:rsid w:val="00CE728B"/>
    <w:pPr>
      <w:autoSpaceDE w:val="0"/>
      <w:autoSpaceDN w:val="0"/>
      <w:adjustRightInd w:val="0"/>
      <w:spacing w:after="0" w:line="240" w:lineRule="auto"/>
    </w:pPr>
    <w:rPr>
      <w:rFonts w:ascii="Proxima Nova" w:hAnsi="Proxima Nova" w:cs="Proxima Nova"/>
      <w:color w:val="000000"/>
      <w:sz w:val="24"/>
      <w:szCs w:val="24"/>
    </w:rPr>
  </w:style>
  <w:style w:type="character" w:customStyle="1" w:styleId="A6">
    <w:name w:val="A6"/>
    <w:uiPriority w:val="99"/>
    <w:rsid w:val="00CE728B"/>
    <w:rPr>
      <w:rFonts w:cs="Proxima Nova"/>
      <w:color w:val="312F30"/>
      <w:sz w:val="20"/>
      <w:szCs w:val="20"/>
    </w:rPr>
  </w:style>
  <w:style w:type="paragraph" w:styleId="Header">
    <w:name w:val="header"/>
    <w:basedOn w:val="Normal"/>
    <w:link w:val="HeaderChar"/>
    <w:uiPriority w:val="99"/>
    <w:unhideWhenUsed/>
    <w:rsid w:val="00BA3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8"/>
  </w:style>
  <w:style w:type="paragraph" w:styleId="Footer">
    <w:name w:val="footer"/>
    <w:basedOn w:val="Normal"/>
    <w:link w:val="FooterChar"/>
    <w:uiPriority w:val="99"/>
    <w:unhideWhenUsed/>
    <w:rsid w:val="00BA3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8"/>
  </w:style>
  <w:style w:type="paragraph" w:styleId="ListParagraph">
    <w:name w:val="List Paragraph"/>
    <w:basedOn w:val="Normal"/>
    <w:uiPriority w:val="34"/>
    <w:qFormat/>
    <w:rsid w:val="006F5CD1"/>
    <w:pPr>
      <w:ind w:left="720"/>
      <w:contextualSpacing/>
    </w:pPr>
  </w:style>
  <w:style w:type="paragraph" w:styleId="PlainText">
    <w:name w:val="Plain Text"/>
    <w:basedOn w:val="Normal"/>
    <w:link w:val="PlainTextChar"/>
    <w:uiPriority w:val="99"/>
    <w:unhideWhenUsed/>
    <w:rsid w:val="0092114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114A"/>
    <w:rPr>
      <w:rFonts w:ascii="Calibri" w:hAnsi="Calibri"/>
      <w:color w:val="auto"/>
      <w:szCs w:val="21"/>
    </w:rPr>
  </w:style>
  <w:style w:type="paragraph" w:customStyle="1" w:styleId="paragraph">
    <w:name w:val="paragraph"/>
    <w:basedOn w:val="Normal"/>
    <w:rsid w:val="00B02D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02DC5"/>
  </w:style>
  <w:style w:type="character" w:customStyle="1" w:styleId="eop">
    <w:name w:val="eop"/>
    <w:basedOn w:val="DefaultParagraphFont"/>
    <w:rsid w:val="00B02DC5"/>
  </w:style>
  <w:style w:type="character" w:customStyle="1" w:styleId="scxw144453988">
    <w:name w:val="scxw144453988"/>
    <w:basedOn w:val="DefaultParagraphFont"/>
    <w:rsid w:val="00B02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70180">
      <w:bodyDiv w:val="1"/>
      <w:marLeft w:val="0"/>
      <w:marRight w:val="0"/>
      <w:marTop w:val="0"/>
      <w:marBottom w:val="0"/>
      <w:divBdr>
        <w:top w:val="none" w:sz="0" w:space="0" w:color="auto"/>
        <w:left w:val="none" w:sz="0" w:space="0" w:color="auto"/>
        <w:bottom w:val="none" w:sz="0" w:space="0" w:color="auto"/>
        <w:right w:val="none" w:sz="0" w:space="0" w:color="auto"/>
      </w:divBdr>
      <w:divsChild>
        <w:div w:id="1997607650">
          <w:marLeft w:val="0"/>
          <w:marRight w:val="0"/>
          <w:marTop w:val="0"/>
          <w:marBottom w:val="0"/>
          <w:divBdr>
            <w:top w:val="none" w:sz="0" w:space="0" w:color="auto"/>
            <w:left w:val="none" w:sz="0" w:space="0" w:color="auto"/>
            <w:bottom w:val="none" w:sz="0" w:space="0" w:color="auto"/>
            <w:right w:val="none" w:sz="0" w:space="0" w:color="auto"/>
          </w:divBdr>
        </w:div>
        <w:div w:id="1959487887">
          <w:marLeft w:val="0"/>
          <w:marRight w:val="0"/>
          <w:marTop w:val="0"/>
          <w:marBottom w:val="0"/>
          <w:divBdr>
            <w:top w:val="none" w:sz="0" w:space="0" w:color="auto"/>
            <w:left w:val="none" w:sz="0" w:space="0" w:color="auto"/>
            <w:bottom w:val="none" w:sz="0" w:space="0" w:color="auto"/>
            <w:right w:val="none" w:sz="0" w:space="0" w:color="auto"/>
          </w:divBdr>
        </w:div>
        <w:div w:id="1676613814">
          <w:marLeft w:val="0"/>
          <w:marRight w:val="0"/>
          <w:marTop w:val="0"/>
          <w:marBottom w:val="0"/>
          <w:divBdr>
            <w:top w:val="none" w:sz="0" w:space="0" w:color="auto"/>
            <w:left w:val="none" w:sz="0" w:space="0" w:color="auto"/>
            <w:bottom w:val="none" w:sz="0" w:space="0" w:color="auto"/>
            <w:right w:val="none" w:sz="0" w:space="0" w:color="auto"/>
          </w:divBdr>
        </w:div>
        <w:div w:id="398791658">
          <w:marLeft w:val="0"/>
          <w:marRight w:val="0"/>
          <w:marTop w:val="0"/>
          <w:marBottom w:val="0"/>
          <w:divBdr>
            <w:top w:val="none" w:sz="0" w:space="0" w:color="auto"/>
            <w:left w:val="none" w:sz="0" w:space="0" w:color="auto"/>
            <w:bottom w:val="none" w:sz="0" w:space="0" w:color="auto"/>
            <w:right w:val="none" w:sz="0" w:space="0" w:color="auto"/>
          </w:divBdr>
        </w:div>
        <w:div w:id="635644622">
          <w:marLeft w:val="0"/>
          <w:marRight w:val="0"/>
          <w:marTop w:val="0"/>
          <w:marBottom w:val="0"/>
          <w:divBdr>
            <w:top w:val="none" w:sz="0" w:space="0" w:color="auto"/>
            <w:left w:val="none" w:sz="0" w:space="0" w:color="auto"/>
            <w:bottom w:val="none" w:sz="0" w:space="0" w:color="auto"/>
            <w:right w:val="none" w:sz="0" w:space="0" w:color="auto"/>
          </w:divBdr>
        </w:div>
        <w:div w:id="582956991">
          <w:marLeft w:val="0"/>
          <w:marRight w:val="0"/>
          <w:marTop w:val="0"/>
          <w:marBottom w:val="0"/>
          <w:divBdr>
            <w:top w:val="none" w:sz="0" w:space="0" w:color="auto"/>
            <w:left w:val="none" w:sz="0" w:space="0" w:color="auto"/>
            <w:bottom w:val="none" w:sz="0" w:space="0" w:color="auto"/>
            <w:right w:val="none" w:sz="0" w:space="0" w:color="auto"/>
          </w:divBdr>
        </w:div>
        <w:div w:id="1664696801">
          <w:marLeft w:val="0"/>
          <w:marRight w:val="0"/>
          <w:marTop w:val="0"/>
          <w:marBottom w:val="0"/>
          <w:divBdr>
            <w:top w:val="none" w:sz="0" w:space="0" w:color="auto"/>
            <w:left w:val="none" w:sz="0" w:space="0" w:color="auto"/>
            <w:bottom w:val="none" w:sz="0" w:space="0" w:color="auto"/>
            <w:right w:val="none" w:sz="0" w:space="0" w:color="auto"/>
          </w:divBdr>
        </w:div>
        <w:div w:id="1677028113">
          <w:marLeft w:val="0"/>
          <w:marRight w:val="0"/>
          <w:marTop w:val="0"/>
          <w:marBottom w:val="0"/>
          <w:divBdr>
            <w:top w:val="none" w:sz="0" w:space="0" w:color="auto"/>
            <w:left w:val="none" w:sz="0" w:space="0" w:color="auto"/>
            <w:bottom w:val="none" w:sz="0" w:space="0" w:color="auto"/>
            <w:right w:val="none" w:sz="0" w:space="0" w:color="auto"/>
          </w:divBdr>
        </w:div>
        <w:div w:id="183253225">
          <w:marLeft w:val="0"/>
          <w:marRight w:val="0"/>
          <w:marTop w:val="0"/>
          <w:marBottom w:val="0"/>
          <w:divBdr>
            <w:top w:val="none" w:sz="0" w:space="0" w:color="auto"/>
            <w:left w:val="none" w:sz="0" w:space="0" w:color="auto"/>
            <w:bottom w:val="none" w:sz="0" w:space="0" w:color="auto"/>
            <w:right w:val="none" w:sz="0" w:space="0" w:color="auto"/>
          </w:divBdr>
        </w:div>
        <w:div w:id="2136438912">
          <w:marLeft w:val="0"/>
          <w:marRight w:val="0"/>
          <w:marTop w:val="0"/>
          <w:marBottom w:val="0"/>
          <w:divBdr>
            <w:top w:val="none" w:sz="0" w:space="0" w:color="auto"/>
            <w:left w:val="none" w:sz="0" w:space="0" w:color="auto"/>
            <w:bottom w:val="none" w:sz="0" w:space="0" w:color="auto"/>
            <w:right w:val="none" w:sz="0" w:space="0" w:color="auto"/>
          </w:divBdr>
        </w:div>
        <w:div w:id="1701931474">
          <w:marLeft w:val="0"/>
          <w:marRight w:val="0"/>
          <w:marTop w:val="0"/>
          <w:marBottom w:val="0"/>
          <w:divBdr>
            <w:top w:val="none" w:sz="0" w:space="0" w:color="auto"/>
            <w:left w:val="none" w:sz="0" w:space="0" w:color="auto"/>
            <w:bottom w:val="none" w:sz="0" w:space="0" w:color="auto"/>
            <w:right w:val="none" w:sz="0" w:space="0" w:color="auto"/>
          </w:divBdr>
        </w:div>
        <w:div w:id="893660480">
          <w:marLeft w:val="0"/>
          <w:marRight w:val="0"/>
          <w:marTop w:val="0"/>
          <w:marBottom w:val="0"/>
          <w:divBdr>
            <w:top w:val="none" w:sz="0" w:space="0" w:color="auto"/>
            <w:left w:val="none" w:sz="0" w:space="0" w:color="auto"/>
            <w:bottom w:val="none" w:sz="0" w:space="0" w:color="auto"/>
            <w:right w:val="none" w:sz="0" w:space="0" w:color="auto"/>
          </w:divBdr>
        </w:div>
        <w:div w:id="275912339">
          <w:marLeft w:val="0"/>
          <w:marRight w:val="0"/>
          <w:marTop w:val="0"/>
          <w:marBottom w:val="0"/>
          <w:divBdr>
            <w:top w:val="none" w:sz="0" w:space="0" w:color="auto"/>
            <w:left w:val="none" w:sz="0" w:space="0" w:color="auto"/>
            <w:bottom w:val="none" w:sz="0" w:space="0" w:color="auto"/>
            <w:right w:val="none" w:sz="0" w:space="0" w:color="auto"/>
          </w:divBdr>
        </w:div>
      </w:divsChild>
    </w:div>
    <w:div w:id="157931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ackflow@greeleygov.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nelc\Downloads\Water%20&amp;%20Sewer%20Document%20template%20.dotm" TargetMode="External"/></Relationships>
</file>

<file path=word/theme/theme1.xml><?xml version="1.0" encoding="utf-8"?>
<a:theme xmlns:a="http://schemas.openxmlformats.org/drawingml/2006/main" name="City of Greeley">
  <a:themeElements>
    <a:clrScheme name="City of Greeley">
      <a:dk1>
        <a:sysClr val="windowText" lastClr="000000"/>
      </a:dk1>
      <a:lt1>
        <a:sysClr val="window" lastClr="FFFFFF"/>
      </a:lt1>
      <a:dk2>
        <a:srgbClr val="012169"/>
      </a:dk2>
      <a:lt2>
        <a:srgbClr val="CCD0D0"/>
      </a:lt2>
      <a:accent1>
        <a:srgbClr val="B3A369"/>
      </a:accent1>
      <a:accent2>
        <a:srgbClr val="E36E38"/>
      </a:accent2>
      <a:accent3>
        <a:srgbClr val="74923A"/>
      </a:accent3>
      <a:accent4>
        <a:srgbClr val="6EC0CE"/>
      </a:accent4>
      <a:accent5>
        <a:srgbClr val="FEC200"/>
      </a:accent5>
      <a:accent6>
        <a:srgbClr val="5F497A"/>
      </a:accent6>
      <a:hlink>
        <a:srgbClr val="CCD0D0"/>
      </a:hlink>
      <a:folHlink>
        <a:srgbClr val="585C5B"/>
      </a:folHlink>
    </a:clrScheme>
    <a:fontScheme name="City of Greele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b1111e-ee52-47a2-baf0-c57d80a71df9" xsi:nil="true"/>
    <lcf76f155ced4ddcb4097134ff3c332f xmlns="3ba01cd1-ba4f-4ff1-a886-5300f54fc421">
      <Terms xmlns="http://schemas.microsoft.com/office/infopath/2007/PartnerControls"/>
    </lcf76f155ced4ddcb4097134ff3c332f>
    <_ip_UnifiedCompliancePolicyProperties xmlns="http://schemas.microsoft.com/sharepoint/v3" xsi:nil="true"/>
    <SharedWithUsers xmlns="ebb1111e-ee52-47a2-baf0-c57d80a71df9">
      <UserInfo>
        <DisplayName>Rebecca Andrus</DisplayName>
        <AccountId>681</AccountId>
        <AccountType/>
      </UserInfo>
      <UserInfo>
        <DisplayName>Adam Prior</DisplayName>
        <AccountId>386</AccountId>
        <AccountType/>
      </UserInfo>
      <UserInfo>
        <DisplayName>Michaela Jackson</DisplayName>
        <AccountId>230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AB68A55ABD704F8FEAF1FFCEC12614" ma:contentTypeVersion="17" ma:contentTypeDescription="Create a new document." ma:contentTypeScope="" ma:versionID="341f7e588397edade3c749a1a25f7532">
  <xsd:schema xmlns:xsd="http://www.w3.org/2001/XMLSchema" xmlns:xs="http://www.w3.org/2001/XMLSchema" xmlns:p="http://schemas.microsoft.com/office/2006/metadata/properties" xmlns:ns1="http://schemas.microsoft.com/sharepoint/v3" xmlns:ns2="3ba01cd1-ba4f-4ff1-a886-5300f54fc421" xmlns:ns3="ebb1111e-ee52-47a2-baf0-c57d80a71df9" targetNamespace="http://schemas.microsoft.com/office/2006/metadata/properties" ma:root="true" ma:fieldsID="e8f811c161f63b4ff70264d4c790fff2" ns1:_="" ns2:_="" ns3:_="">
    <xsd:import namespace="http://schemas.microsoft.com/sharepoint/v3"/>
    <xsd:import namespace="3ba01cd1-ba4f-4ff1-a886-5300f54fc421"/>
    <xsd:import namespace="ebb1111e-ee52-47a2-baf0-c57d80a71d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a01cd1-ba4f-4ff1-a886-5300f54f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4c3292b-0033-4e16-9360-52be314b3d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1111e-ee52-47a2-baf0-c57d80a71d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14d306-d7d4-4e7b-9df5-fea1233f4ec9}" ma:internalName="TaxCatchAll" ma:showField="CatchAllData" ma:web="ebb1111e-ee52-47a2-baf0-c57d80a71d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D13F0-1739-4E1D-B6AC-D7FBC790E9B1}">
  <ds:schemaRefs>
    <ds:schemaRef ds:uri="http://schemas.microsoft.com/office/2006/metadata/properties"/>
    <ds:schemaRef ds:uri="http://schemas.microsoft.com/office/infopath/2007/PartnerControls"/>
    <ds:schemaRef ds:uri="http://schemas.microsoft.com/sharepoint/v3"/>
    <ds:schemaRef ds:uri="ebb1111e-ee52-47a2-baf0-c57d80a71df9"/>
    <ds:schemaRef ds:uri="3ba01cd1-ba4f-4ff1-a886-5300f54fc421"/>
  </ds:schemaRefs>
</ds:datastoreItem>
</file>

<file path=customXml/itemProps2.xml><?xml version="1.0" encoding="utf-8"?>
<ds:datastoreItem xmlns:ds="http://schemas.openxmlformats.org/officeDocument/2006/customXml" ds:itemID="{D2CC354F-6127-421A-A941-38775D947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a01cd1-ba4f-4ff1-a886-5300f54fc421"/>
    <ds:schemaRef ds:uri="ebb1111e-ee52-47a2-baf0-c57d80a71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D4BE6-33D7-4208-A297-B1D0F2BDE9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Water &amp; Sewer Document template </Template>
  <TotalTime>49</TotalTime>
  <Pages>1</Pages>
  <Words>390</Words>
  <Characters>2227</Characters>
  <Application>Microsoft Office Word</Application>
  <DocSecurity>0</DocSecurity>
  <Lines>18</Lines>
  <Paragraphs>5</Paragraphs>
  <ScaleCrop>false</ScaleCrop>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Channell</dc:creator>
  <cp:keywords/>
  <dc:description/>
  <cp:lastModifiedBy>Cory Channell</cp:lastModifiedBy>
  <cp:revision>24</cp:revision>
  <dcterms:created xsi:type="dcterms:W3CDTF">2024-06-18T21:24:00Z</dcterms:created>
  <dcterms:modified xsi:type="dcterms:W3CDTF">2024-06-20T19:56:00Z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8ea9c46d-1d87-4e29-8ecd-bc1f524ee32d</vt:lpwstr>
  </property>
  <property fmtid="{D5CDD505-2E9C-101B-9397-08002B2CF9AE}" pid="3" name="ContentTypeId">
    <vt:lpwstr>0x01010010AB68A55ABD704F8FEAF1FFCEC12614</vt:lpwstr>
  </property>
  <property fmtid="{D5CDD505-2E9C-101B-9397-08002B2CF9AE}" pid="4" name="MediaServiceImageTags">
    <vt:lpwstr/>
  </property>
</Properties>
</file>